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9130"/>
      </w:tblGrid>
      <w:tr w14:paraId="0A0D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D0F80DC">
            <w:pPr>
              <w:pStyle w:val="19"/>
              <w:framePr w:wrap="notBeside" w:vAnchor="page" w:hAnchor="page" w:x="1372" w:y="568"/>
              <w:tabs>
                <w:tab w:val="clear" w:pos="4153"/>
                <w:tab w:val="clear" w:pos="8306"/>
              </w:tabs>
              <w:spacing w:line="240" w:lineRule="auto"/>
              <w:jc w:val="left"/>
              <w:rPr>
                <w:rFonts w:ascii="黑体" w:hAnsi="黑体" w:eastAsia="黑体"/>
                <w:sz w:val="21"/>
                <w:szCs w:val="21"/>
              </w:rPr>
            </w:pPr>
            <w:bookmarkStart w:id="0" w:name="_Hlk26473981"/>
            <w:r>
              <w:rPr>
                <w:rFonts w:ascii="黑体" w:hAnsi="黑体" w:eastAsia="黑体"/>
                <w:sz w:val="21"/>
                <w:szCs w:val="21"/>
              </w:rPr>
              <w:t xml:space="preserve">ICS  </w:t>
            </w:r>
          </w:p>
        </w:tc>
        <w:tc>
          <w:tcPr>
            <w:tcW w:w="9130" w:type="dxa"/>
          </w:tcPr>
          <w:p w14:paraId="3ED4A4D5">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67.020</w:t>
            </w:r>
          </w:p>
        </w:tc>
      </w:tr>
      <w:tr w14:paraId="5DE1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2F7CE7">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 xml:space="preserve">CCS  </w:t>
            </w:r>
          </w:p>
        </w:tc>
        <w:tc>
          <w:tcPr>
            <w:tcW w:w="9130"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578D09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2A8FC8C">
                  <w:pPr>
                    <w:pStyle w:val="52"/>
                    <w:framePr w:wrap="notBeside" w:vAnchor="page" w:hAnchor="page" w:x="1372" w:y="568"/>
                    <w:ind w:left="420" w:right="624"/>
                    <w:rPr>
                      <w:rFonts w:ascii="宋体" w:hAnsi="宋体"/>
                      <w:sz w:val="28"/>
                      <w:szCs w:val="28"/>
                    </w:rPr>
                  </w:pPr>
                </w:p>
              </w:tc>
            </w:tr>
          </w:tbl>
          <w:p w14:paraId="5BED9F5B">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X 10</w:t>
            </w:r>
          </w:p>
        </w:tc>
      </w:tr>
    </w:tbl>
    <w:p w14:paraId="1E6716E4">
      <w:pPr>
        <w:pStyle w:val="53"/>
        <w:framePr w:w="8774" w:h="993" w:hRule="exact" w:hSpace="181" w:vSpace="181" w:wrap="around" w:hAnchor="page" w:x="1701" w:y="1881"/>
        <w:rPr>
          <w:rFonts w:ascii="黑体" w:hAnsi="黑体" w:eastAsia="黑体"/>
          <w:b w:val="0"/>
          <w:bCs w:val="0"/>
          <w:w w:val="100"/>
          <w:sz w:val="84"/>
          <w:szCs w:val="84"/>
        </w:rPr>
      </w:pPr>
      <w:r>
        <w:rPr>
          <w:rFonts w:hint="eastAsia" w:ascii="黑体" w:eastAsia="黑体"/>
          <w:b w:val="0"/>
          <w:w w:val="100"/>
          <w:sz w:val="84"/>
          <w:szCs w:val="84"/>
        </w:rPr>
        <w:t>团体</w:t>
      </w:r>
      <w:r>
        <w:rPr>
          <w:rFonts w:hint="eastAsia" w:ascii="黑体" w:hAnsi="黑体" w:eastAsia="黑体"/>
          <w:b w:val="0"/>
          <w:bCs w:val="0"/>
          <w:w w:val="100"/>
          <w:sz w:val="84"/>
          <w:szCs w:val="84"/>
        </w:rPr>
        <w:t>标准</w:t>
      </w:r>
    </w:p>
    <w:bookmarkEnd w:id="0"/>
    <w:p w14:paraId="64B52341">
      <w:pPr>
        <w:pStyle w:val="198"/>
        <w:rPr>
          <w:rFonts w:hint="eastAsia" w:eastAsia="黑体"/>
          <w:lang w:eastAsia="zh-CN"/>
        </w:rPr>
      </w:pPr>
      <w:r>
        <w:t>T/</w:t>
      </w:r>
      <w:r>
        <w:rPr>
          <w:rFonts w:hint="eastAsia"/>
        </w:rPr>
        <w:t>XXX</w:t>
      </w:r>
      <w:r>
        <w:t xml:space="preserve"> XXX</w:t>
      </w:r>
      <w:r>
        <w:rPr>
          <w:rFonts w:hAnsi="黑体"/>
        </w:rPr>
        <w:t>—</w:t>
      </w:r>
      <w:r>
        <w:rPr>
          <w:rFonts w:hint="eastAsia"/>
        </w:rPr>
        <w:t>202</w:t>
      </w:r>
      <w:r>
        <w:rPr>
          <w:rFonts w:hint="eastAsia"/>
          <w:lang w:val="en-US" w:eastAsia="zh-CN"/>
        </w:rPr>
        <w:t>6</w:t>
      </w:r>
    </w:p>
    <w:p w14:paraId="37745FCB">
      <w:pPr>
        <w:pStyle w:val="199"/>
        <w:rPr>
          <w:rFonts w:hAnsi="黑体"/>
        </w:rPr>
      </w:pPr>
    </w:p>
    <w:p w14:paraId="587EF3E2">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79C42BF">
      <w:pPr>
        <w:pStyle w:val="53"/>
        <w:framePr w:w="9639" w:h="6976" w:hRule="exact" w:hSpace="0" w:vSpace="0" w:wrap="around" w:hAnchor="page" w:y="6408"/>
        <w:jc w:val="center"/>
        <w:rPr>
          <w:rFonts w:ascii="黑体" w:hAnsi="黑体" w:eastAsia="黑体"/>
          <w:b w:val="0"/>
          <w:bCs w:val="0"/>
          <w:w w:val="100"/>
        </w:rPr>
      </w:pPr>
    </w:p>
    <w:p w14:paraId="2F85313E">
      <w:pPr>
        <w:pStyle w:val="200"/>
        <w:framePr w:h="6974" w:hRule="exact" w:wrap="around" w:x="1419" w:anchorLock="1"/>
        <w:rPr>
          <w:rFonts w:hint="eastAsia" w:eastAsia="黑体"/>
          <w:lang w:val="en-US" w:eastAsia="zh-CN"/>
        </w:rPr>
      </w:pPr>
      <w:r>
        <w:rPr>
          <w:rFonts w:hint="eastAsia"/>
          <w:lang w:val="en-US" w:eastAsia="zh-CN"/>
        </w:rPr>
        <w:t>潮式小食</w:t>
      </w:r>
      <w:r>
        <w:t xml:space="preserve">  </w:t>
      </w:r>
      <w:r>
        <w:rPr>
          <w:rFonts w:hint="eastAsia"/>
          <w:lang w:val="en-US" w:eastAsia="zh-CN"/>
        </w:rPr>
        <w:t>无米粿</w:t>
      </w:r>
    </w:p>
    <w:p w14:paraId="24361296">
      <w:pPr>
        <w:framePr w:w="9639" w:h="6974" w:hRule="exact" w:wrap="around" w:vAnchor="page" w:hAnchor="page" w:x="1419" w:y="6408" w:anchorLock="1"/>
        <w:ind w:left="-1418"/>
      </w:pPr>
    </w:p>
    <w:p w14:paraId="70A041E3">
      <w:pPr>
        <w:pStyle w:val="154"/>
        <w:framePr w:h="584" w:hRule="exact" w:hSpace="181" w:vSpace="181" w:wrap="around" w:y="14800"/>
        <w:rPr>
          <w:rFonts w:hAnsi="黑体"/>
        </w:rPr>
      </w:pPr>
      <w:r>
        <w:rPr>
          <w:rFonts w:hint="eastAsia" w:hAnsi="黑体"/>
          <w:w w:val="100"/>
          <w:kern w:val="2"/>
          <w:sz w:val="28"/>
          <w:szCs w:val="21"/>
        </w:rPr>
        <w:t>X</w:t>
      </w:r>
      <w:r>
        <w:rPr>
          <w:rFonts w:hAnsi="黑体"/>
          <w:w w:val="100"/>
          <w:kern w:val="2"/>
          <w:sz w:val="28"/>
          <w:szCs w:val="21"/>
        </w:rPr>
        <w:t>XXXXXXXX</w:t>
      </w:r>
      <w:r>
        <w:rPr>
          <w:rFonts w:ascii="Times New Roman" w:hAnsi="Calibri" w:eastAsia="宋体"/>
          <w:w w:val="100"/>
          <w:kern w:val="2"/>
          <w:sz w:val="28"/>
          <w:szCs w:val="21"/>
        </w:rPr>
        <w:t>  </w:t>
      </w:r>
      <w:r>
        <w:rPr>
          <w:rStyle w:val="232"/>
          <w:rFonts w:hint="eastAsia" w:hAnsi="黑体"/>
          <w:kern w:val="2"/>
        </w:rPr>
        <w:t>发布</w:t>
      </w:r>
    </w:p>
    <w:p w14:paraId="4DE5B250">
      <w:pPr>
        <w:pStyle w:val="196"/>
        <w:framePr w:wrap="around" w:y="14356"/>
        <w:ind w:firstLine="420"/>
      </w:pPr>
      <w:r>
        <w:rPr>
          <w:rFonts w:hint="eastAsia" w:ascii="黑体"/>
        </w:rPr>
        <w:t>202</w:t>
      </w:r>
      <w:r>
        <w:rPr>
          <w:rFonts w:hint="eastAsia" w:ascii="黑体"/>
          <w:lang w:val="en-US" w:eastAsia="zh-CN"/>
        </w:rPr>
        <w:t>6</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p>
    <w:p w14:paraId="53B1B940">
      <w:pPr>
        <w:pStyle w:val="197"/>
        <w:framePr w:wrap="around" w:y="14356"/>
      </w:pPr>
      <w:r>
        <w:rPr>
          <w:rFonts w:hint="eastAsia" w:ascii="黑体"/>
        </w:rPr>
        <w:t>202</w:t>
      </w:r>
      <w:r>
        <w:rPr>
          <w:rFonts w:hint="eastAsia" w:ascii="黑体"/>
          <w:lang w:val="en-US" w:eastAsia="zh-CN"/>
        </w:rPr>
        <w:t>6</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162825E1">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1052195</wp:posOffset>
                </wp:positionH>
                <wp:positionV relativeFrom="page">
                  <wp:posOffset>9405620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2.85pt;margin-top:740.6pt;height:0pt;width:481.9pt;mso-position-horizontal-relative:page;mso-position-vertical-relative:page;z-index:251660288;mso-width-relative:page;mso-height-relative:page;" filled="f" stroked="t" coordsize="21600,21600" o:gfxdata="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cwlt9gAAAAO&#10;AQAADwAAAAAAAAABACAAAAAiAAAAZHJzL2Rvd25yZXYueG1sUEsBAhQAFAAAAAgAh07iQFkuJZjj&#10;AQAAqgMAAA4AAAAAAAAAAQAgAAAAJwEAAGRycy9lMm9Eb2MueG1sUEsFBgAAAAAGAAYAWQEAAHwF&#10;AAAAAA==&#10;">
                <v:fill on="f" focussize="0,0"/>
                <v:stroke color="#000000" joinstyle="round"/>
                <v:imagedata o:title=""/>
                <o:lock v:ext="edit" aspectratio="f"/>
                <w10:anchorlock/>
              </v:line>
            </w:pict>
          </mc:Fallback>
        </mc:AlternateContent>
      </w:r>
    </w:p>
    <w:p w14:paraId="2AB2DA29">
      <w:pPr>
        <w:pStyle w:val="94"/>
        <w:spacing w:after="360"/>
      </w:pPr>
      <w:bookmarkStart w:id="1" w:name="BookMark1"/>
      <w:r>
        <w:rPr>
          <w:rFonts w:hint="eastAsia"/>
          <w:spacing w:val="320"/>
        </w:rPr>
        <w:t>目</w:t>
      </w:r>
      <w:r>
        <w:rPr>
          <w:rFonts w:hint="eastAsia"/>
        </w:rPr>
        <w:t>次</w:t>
      </w:r>
    </w:p>
    <w:p w14:paraId="680AF817">
      <w:pPr>
        <w:pStyle w:val="20"/>
        <w:tabs>
          <w:tab w:val="right" w:leader="dot" w:pos="9354"/>
        </w:tabs>
      </w:pPr>
      <w:r>
        <w:fldChar w:fldCharType="begin"/>
      </w:r>
      <w:r>
        <w:instrText xml:space="preserve"> TOC \o "1-1" \h </w:instrText>
      </w:r>
      <w:r>
        <w:fldChar w:fldCharType="separate"/>
      </w:r>
      <w:r>
        <w:fldChar w:fldCharType="begin"/>
      </w:r>
      <w:r>
        <w:instrText xml:space="preserve"> HYPERLINK \l _Toc25794 </w:instrText>
      </w:r>
      <w:r>
        <w:fldChar w:fldCharType="separate"/>
      </w:r>
      <w:r>
        <w:rPr>
          <w:spacing w:val="320"/>
        </w:rPr>
        <w:t>前</w:t>
      </w:r>
      <w:r>
        <w:t>言</w:t>
      </w:r>
      <w:r>
        <w:tab/>
      </w:r>
      <w:r>
        <w:fldChar w:fldCharType="begin"/>
      </w:r>
      <w:r>
        <w:instrText xml:space="preserve"> PAGEREF _Toc25794 \h </w:instrText>
      </w:r>
      <w:r>
        <w:fldChar w:fldCharType="separate"/>
      </w:r>
      <w:r>
        <w:t>II</w:t>
      </w:r>
      <w:r>
        <w:fldChar w:fldCharType="end"/>
      </w:r>
      <w:r>
        <w:fldChar w:fldCharType="end"/>
      </w:r>
    </w:p>
    <w:p w14:paraId="417E11B8">
      <w:pPr>
        <w:pStyle w:val="20"/>
        <w:tabs>
          <w:tab w:val="right" w:leader="dot" w:pos="9354"/>
        </w:tabs>
      </w:pPr>
      <w:r>
        <w:fldChar w:fldCharType="begin"/>
      </w:r>
      <w:r>
        <w:instrText xml:space="preserve"> HYPERLINK \l _Toc655 </w:instrText>
      </w:r>
      <w:r>
        <w:fldChar w:fldCharType="separate"/>
      </w:r>
      <w:r>
        <w:rPr>
          <w:spacing w:val="320"/>
        </w:rPr>
        <w:t>引</w:t>
      </w:r>
      <w:r>
        <w:t>言</w:t>
      </w:r>
      <w:r>
        <w:tab/>
      </w:r>
      <w:r>
        <w:fldChar w:fldCharType="begin"/>
      </w:r>
      <w:r>
        <w:instrText xml:space="preserve"> PAGEREF _Toc655 \h </w:instrText>
      </w:r>
      <w:r>
        <w:fldChar w:fldCharType="separate"/>
      </w:r>
      <w:r>
        <w:t>III</w:t>
      </w:r>
      <w:r>
        <w:fldChar w:fldCharType="end"/>
      </w:r>
      <w:r>
        <w:fldChar w:fldCharType="end"/>
      </w:r>
    </w:p>
    <w:p w14:paraId="7ACD528A">
      <w:pPr>
        <w:pStyle w:val="20"/>
        <w:tabs>
          <w:tab w:val="right" w:leader="dot" w:pos="9354"/>
        </w:tabs>
      </w:pPr>
      <w:r>
        <w:fldChar w:fldCharType="begin"/>
      </w:r>
      <w:r>
        <w:instrText xml:space="preserve"> HYPERLINK \l _Toc5610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_Toc5610 \h </w:instrText>
      </w:r>
      <w:r>
        <w:fldChar w:fldCharType="separate"/>
      </w:r>
      <w:r>
        <w:t>1</w:t>
      </w:r>
      <w:r>
        <w:fldChar w:fldCharType="end"/>
      </w:r>
      <w:r>
        <w:fldChar w:fldCharType="end"/>
      </w:r>
    </w:p>
    <w:p w14:paraId="270CADA9">
      <w:pPr>
        <w:pStyle w:val="20"/>
        <w:tabs>
          <w:tab w:val="right" w:leader="dot" w:pos="9354"/>
        </w:tabs>
      </w:pPr>
      <w:r>
        <w:fldChar w:fldCharType="begin"/>
      </w:r>
      <w:r>
        <w:instrText xml:space="preserve"> HYPERLINK \l _Toc31621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_Toc31621 \h </w:instrText>
      </w:r>
      <w:r>
        <w:fldChar w:fldCharType="separate"/>
      </w:r>
      <w:r>
        <w:t>1</w:t>
      </w:r>
      <w:r>
        <w:fldChar w:fldCharType="end"/>
      </w:r>
      <w:r>
        <w:fldChar w:fldCharType="end"/>
      </w:r>
    </w:p>
    <w:p w14:paraId="34B9C8F5">
      <w:pPr>
        <w:pStyle w:val="20"/>
        <w:tabs>
          <w:tab w:val="right" w:leader="dot" w:pos="9354"/>
        </w:tabs>
      </w:pPr>
      <w:r>
        <w:fldChar w:fldCharType="begin"/>
      </w:r>
      <w:r>
        <w:instrText xml:space="preserve"> HYPERLINK \l _Toc31195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_Toc31195 \h </w:instrText>
      </w:r>
      <w:r>
        <w:fldChar w:fldCharType="separate"/>
      </w:r>
      <w:r>
        <w:t>1</w:t>
      </w:r>
      <w:r>
        <w:fldChar w:fldCharType="end"/>
      </w:r>
      <w:r>
        <w:fldChar w:fldCharType="end"/>
      </w:r>
    </w:p>
    <w:p w14:paraId="3C248B9B">
      <w:pPr>
        <w:pStyle w:val="20"/>
        <w:tabs>
          <w:tab w:val="right" w:leader="dot" w:pos="9354"/>
        </w:tabs>
      </w:pPr>
      <w:r>
        <w:fldChar w:fldCharType="begin"/>
      </w:r>
      <w:r>
        <w:instrText xml:space="preserve"> HYPERLINK \l _Toc1750 </w:instrText>
      </w:r>
      <w:r>
        <w:fldChar w:fldCharType="separate"/>
      </w:r>
      <w:r>
        <w:rPr>
          <w:rFonts w:hint="eastAsia" w:ascii="黑体" w:eastAsia="黑体"/>
          <w:i w:val="0"/>
        </w:rPr>
        <w:t xml:space="preserve">4 </w:t>
      </w:r>
      <w:r>
        <w:rPr>
          <w:rFonts w:hint="eastAsia"/>
        </w:rPr>
        <w:t>基本要求</w:t>
      </w:r>
      <w:r>
        <w:tab/>
      </w:r>
      <w:r>
        <w:fldChar w:fldCharType="begin"/>
      </w:r>
      <w:r>
        <w:instrText xml:space="preserve"> PAGEREF _Toc1750 \h </w:instrText>
      </w:r>
      <w:r>
        <w:fldChar w:fldCharType="separate"/>
      </w:r>
      <w:r>
        <w:t>1</w:t>
      </w:r>
      <w:r>
        <w:fldChar w:fldCharType="end"/>
      </w:r>
      <w:r>
        <w:fldChar w:fldCharType="end"/>
      </w:r>
    </w:p>
    <w:p w14:paraId="2AE39FF4">
      <w:pPr>
        <w:pStyle w:val="20"/>
        <w:tabs>
          <w:tab w:val="right" w:leader="dot" w:pos="9354"/>
        </w:tabs>
      </w:pPr>
      <w:r>
        <w:fldChar w:fldCharType="begin"/>
      </w:r>
      <w:r>
        <w:instrText xml:space="preserve"> HYPERLINK \l _Toc18336 </w:instrText>
      </w:r>
      <w:r>
        <w:fldChar w:fldCharType="separate"/>
      </w:r>
      <w:r>
        <w:rPr>
          <w:rFonts w:hint="eastAsia" w:ascii="黑体" w:eastAsia="黑体"/>
          <w:i w:val="0"/>
        </w:rPr>
        <w:t xml:space="preserve">5 </w:t>
      </w:r>
      <w:r>
        <w:rPr>
          <w:rFonts w:hint="eastAsia"/>
        </w:rPr>
        <w:t>烹饪工艺</w:t>
      </w:r>
      <w:r>
        <w:tab/>
      </w:r>
      <w:r>
        <w:fldChar w:fldCharType="begin"/>
      </w:r>
      <w:r>
        <w:instrText xml:space="preserve"> PAGEREF _Toc18336 \h </w:instrText>
      </w:r>
      <w:r>
        <w:fldChar w:fldCharType="separate"/>
      </w:r>
      <w:r>
        <w:t>2</w:t>
      </w:r>
      <w:r>
        <w:fldChar w:fldCharType="end"/>
      </w:r>
      <w:r>
        <w:fldChar w:fldCharType="end"/>
      </w:r>
    </w:p>
    <w:p w14:paraId="7D848B53">
      <w:pPr>
        <w:pStyle w:val="20"/>
        <w:tabs>
          <w:tab w:val="right" w:leader="dot" w:pos="9354"/>
        </w:tabs>
      </w:pPr>
      <w:r>
        <w:fldChar w:fldCharType="begin"/>
      </w:r>
      <w:r>
        <w:instrText xml:space="preserve"> HYPERLINK \l _Toc3841 </w:instrText>
      </w:r>
      <w:r>
        <w:fldChar w:fldCharType="separate"/>
      </w:r>
      <w:r>
        <w:rPr>
          <w:rFonts w:hint="eastAsia" w:ascii="黑体" w:eastAsia="黑体"/>
          <w:i w:val="0"/>
        </w:rPr>
        <w:t xml:space="preserve">6 </w:t>
      </w:r>
      <w:r>
        <w:rPr>
          <w:rFonts w:hint="eastAsia"/>
        </w:rPr>
        <w:t>食用</w:t>
      </w:r>
      <w:r>
        <w:tab/>
      </w:r>
      <w:r>
        <w:fldChar w:fldCharType="begin"/>
      </w:r>
      <w:r>
        <w:instrText xml:space="preserve"> PAGEREF _Toc3841 \h </w:instrText>
      </w:r>
      <w:r>
        <w:fldChar w:fldCharType="separate"/>
      </w:r>
      <w:r>
        <w:t>3</w:t>
      </w:r>
      <w:r>
        <w:fldChar w:fldCharType="end"/>
      </w:r>
      <w:r>
        <w:fldChar w:fldCharType="end"/>
      </w:r>
    </w:p>
    <w:p w14:paraId="5CDD576C">
      <w:pPr>
        <w:pStyle w:val="20"/>
        <w:tabs>
          <w:tab w:val="right" w:leader="dot" w:pos="9354"/>
        </w:tabs>
      </w:pPr>
      <w:r>
        <w:fldChar w:fldCharType="begin"/>
      </w:r>
      <w:r>
        <w:instrText xml:space="preserve"> HYPERLINK \l _Toc6356 </w:instrText>
      </w:r>
      <w:r>
        <w:fldChar w:fldCharType="separate"/>
      </w:r>
      <w:r>
        <w:rPr>
          <w:rFonts w:hint="eastAsia" w:ascii="黑体" w:eastAsia="黑体"/>
          <w:i w:val="0"/>
        </w:rPr>
        <w:t xml:space="preserve">7 </w:t>
      </w:r>
      <w:r>
        <w:rPr>
          <w:rFonts w:hint="eastAsia"/>
        </w:rPr>
        <w:t>特点</w:t>
      </w:r>
      <w:r>
        <w:tab/>
      </w:r>
      <w:r>
        <w:fldChar w:fldCharType="begin"/>
      </w:r>
      <w:r>
        <w:instrText xml:space="preserve"> PAGEREF _Toc6356 \h </w:instrText>
      </w:r>
      <w:r>
        <w:fldChar w:fldCharType="separate"/>
      </w:r>
      <w:r>
        <w:t>3</w:t>
      </w:r>
      <w:r>
        <w:fldChar w:fldCharType="end"/>
      </w:r>
      <w:r>
        <w:fldChar w:fldCharType="end"/>
      </w:r>
    </w:p>
    <w:p w14:paraId="5106DEEA">
      <w:pPr>
        <w:pStyle w:val="20"/>
        <w:tabs>
          <w:tab w:val="right" w:leader="dot" w:pos="9354"/>
        </w:tabs>
      </w:pPr>
      <w:r>
        <w:fldChar w:fldCharType="begin"/>
      </w:r>
      <w:r>
        <w:instrText xml:space="preserve"> HYPERLINK \l _Toc9189 </w:instrText>
      </w:r>
      <w:r>
        <w:fldChar w:fldCharType="separate"/>
      </w:r>
      <w:r>
        <w:rPr>
          <w:rFonts w:hint="eastAsia"/>
          <w:spacing w:val="100"/>
        </w:rPr>
        <w:t xml:space="preserve">附录A </w:t>
      </w:r>
      <w:r>
        <w:t xml:space="preserve"> </w:t>
      </w:r>
      <w:r>
        <w:rPr>
          <w:rFonts w:hint="eastAsia"/>
        </w:rPr>
        <w:t>（资料性）</w:t>
      </w:r>
      <w:r>
        <w:t xml:space="preserve"> </w:t>
      </w:r>
      <w:r>
        <w:rPr>
          <w:rFonts w:hint="eastAsia"/>
        </w:rPr>
        <w:t>图片</w:t>
      </w:r>
      <w:r>
        <w:tab/>
      </w:r>
      <w:r>
        <w:fldChar w:fldCharType="begin"/>
      </w:r>
      <w:r>
        <w:instrText xml:space="preserve"> PAGEREF _Toc9189 \h </w:instrText>
      </w:r>
      <w:r>
        <w:fldChar w:fldCharType="separate"/>
      </w:r>
      <w:r>
        <w:t>4</w:t>
      </w:r>
      <w:r>
        <w:fldChar w:fldCharType="end"/>
      </w:r>
      <w:r>
        <w:fldChar w:fldCharType="end"/>
      </w:r>
    </w:p>
    <w:p w14:paraId="1D514D5A">
      <w:pPr>
        <w:pStyle w:val="20"/>
        <w:tabs>
          <w:tab w:val="right" w:leader="dot" w:pos="9354"/>
        </w:tabs>
      </w:pPr>
      <w:r>
        <w:fldChar w:fldCharType="begin"/>
      </w:r>
      <w:r>
        <w:instrText xml:space="preserve"> HYPERLINK \l _Toc28612 </w:instrText>
      </w:r>
      <w:r>
        <w:fldChar w:fldCharType="separate"/>
      </w:r>
      <w:r>
        <w:rPr>
          <w:rFonts w:hint="eastAsia"/>
          <w:spacing w:val="100"/>
        </w:rPr>
        <w:t xml:space="preserve">附录B </w:t>
      </w:r>
      <w:r>
        <w:t xml:space="preserve"> </w:t>
      </w:r>
      <w:r>
        <w:rPr>
          <w:rFonts w:hint="eastAsia"/>
        </w:rPr>
        <w:t>（资料性）</w:t>
      </w:r>
      <w:r>
        <w:t xml:space="preserve"> </w:t>
      </w:r>
      <w:r>
        <w:rPr>
          <w:rFonts w:hint="eastAsia"/>
        </w:rPr>
        <w:t>营养成分表（参考）</w:t>
      </w:r>
      <w:r>
        <w:tab/>
      </w:r>
      <w:r>
        <w:fldChar w:fldCharType="begin"/>
      </w:r>
      <w:r>
        <w:instrText xml:space="preserve"> PAGEREF _Toc28612 \h </w:instrText>
      </w:r>
      <w:r>
        <w:fldChar w:fldCharType="separate"/>
      </w:r>
      <w:r>
        <w:t>5</w:t>
      </w:r>
      <w:r>
        <w:fldChar w:fldCharType="end"/>
      </w:r>
      <w:r>
        <w:fldChar w:fldCharType="end"/>
      </w:r>
    </w:p>
    <w:p w14:paraId="15CB4296">
      <w:pPr>
        <w:pStyle w:val="20"/>
        <w:tabs>
          <w:tab w:val="right" w:leader="dot" w:pos="9354"/>
        </w:tabs>
      </w:pPr>
      <w:r>
        <w:fldChar w:fldCharType="begin"/>
      </w:r>
      <w:r>
        <w:instrText xml:space="preserve"> HYPERLINK \l _Toc20706 </w:instrText>
      </w:r>
      <w:r>
        <w:fldChar w:fldCharType="separate"/>
      </w:r>
      <w:r>
        <w:rPr>
          <w:rFonts w:hint="eastAsia"/>
          <w:spacing w:val="100"/>
        </w:rPr>
        <w:t xml:space="preserve">附录C </w:t>
      </w:r>
      <w:r>
        <w:t xml:space="preserve"> </w:t>
      </w:r>
      <w:r>
        <w:rPr>
          <w:rFonts w:hint="eastAsia"/>
          <w:lang w:eastAsia="zh-CN"/>
        </w:rPr>
        <w:t>（规范性）</w:t>
      </w:r>
      <w:r>
        <w:rPr>
          <w:rFonts w:hint="eastAsia"/>
          <w:lang w:eastAsia="zh-CN"/>
        </w:rPr>
        <w:t xml:space="preserve"> </w:t>
      </w:r>
      <w:r>
        <w:rPr>
          <w:rFonts w:hint="eastAsia"/>
          <w:lang w:eastAsia="zh-CN"/>
        </w:rPr>
        <w:t>菜品烹制操作步骤图</w:t>
      </w:r>
      <w:r>
        <w:tab/>
      </w:r>
      <w:r>
        <w:fldChar w:fldCharType="begin"/>
      </w:r>
      <w:r>
        <w:instrText xml:space="preserve"> PAGEREF _Toc20706 \h </w:instrText>
      </w:r>
      <w:r>
        <w:fldChar w:fldCharType="separate"/>
      </w:r>
      <w:r>
        <w:t>6</w:t>
      </w:r>
      <w:r>
        <w:fldChar w:fldCharType="end"/>
      </w:r>
      <w:r>
        <w:fldChar w:fldCharType="end"/>
      </w:r>
    </w:p>
    <w:p w14:paraId="345F2FBE">
      <w:pPr>
        <w:pStyle w:val="20"/>
        <w:tabs>
          <w:tab w:val="right" w:leader="dot" w:pos="9354"/>
        </w:tabs>
      </w:pPr>
      <w:r>
        <w:fldChar w:fldCharType="begin"/>
      </w:r>
      <w:r>
        <w:instrText xml:space="preserve"> HYPERLINK \l _Toc31628 </w:instrText>
      </w:r>
      <w:r>
        <w:fldChar w:fldCharType="separate"/>
      </w:r>
      <w:r>
        <w:rPr>
          <w:rFonts w:hint="eastAsia"/>
          <w:spacing w:val="105"/>
          <w:lang w:eastAsia="zh-CN"/>
        </w:rPr>
        <w:t>参考文</w:t>
      </w:r>
      <w:r>
        <w:rPr>
          <w:rFonts w:hint="eastAsia"/>
          <w:lang w:eastAsia="zh-CN"/>
        </w:rPr>
        <w:t>献</w:t>
      </w:r>
      <w:r>
        <w:tab/>
      </w:r>
      <w:r>
        <w:fldChar w:fldCharType="begin"/>
      </w:r>
      <w:r>
        <w:instrText xml:space="preserve"> PAGEREF _Toc31628 \h </w:instrText>
      </w:r>
      <w:r>
        <w:fldChar w:fldCharType="separate"/>
      </w:r>
      <w:r>
        <w:t>7</w:t>
      </w:r>
      <w:r>
        <w:fldChar w:fldCharType="end"/>
      </w:r>
      <w:r>
        <w:fldChar w:fldCharType="end"/>
      </w:r>
    </w:p>
    <w:p w14:paraId="57534699">
      <w:pPr>
        <w:pStyle w:val="94"/>
        <w:spacing w:after="360"/>
        <w:sectPr>
          <w:headerReference r:id="rId9" w:type="default"/>
          <w:footerReference r:id="rId11" w:type="default"/>
          <w:headerReference r:id="rId10"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fldChar w:fldCharType="end"/>
      </w:r>
    </w:p>
    <w:bookmarkEnd w:id="1"/>
    <w:p w14:paraId="611A6865">
      <w:pPr>
        <w:pStyle w:val="92"/>
        <w:spacing w:after="360"/>
      </w:pPr>
      <w:bookmarkStart w:id="2" w:name="_Toc25794"/>
      <w:bookmarkStart w:id="3" w:name="BookMark2"/>
      <w:r>
        <w:rPr>
          <w:spacing w:val="320"/>
        </w:rPr>
        <w:t>前</w:t>
      </w:r>
      <w:r>
        <w:t>言</w:t>
      </w:r>
      <w:bookmarkEnd w:id="2"/>
    </w:p>
    <w:p w14:paraId="7D8A49F0">
      <w:pPr>
        <w:pStyle w:val="59"/>
        <w:ind w:firstLine="420"/>
      </w:pPr>
      <w:r>
        <w:rPr>
          <w:rFonts w:hint="eastAsia"/>
        </w:rPr>
        <w:t>本文件按照GB/T 1.1—2020《标准化工作导则  第1部分：标准化文件的结构和起草规则》的规定起草。</w:t>
      </w:r>
    </w:p>
    <w:p w14:paraId="209AB81B">
      <w:pPr>
        <w:pStyle w:val="59"/>
        <w:ind w:firstLine="420"/>
      </w:pPr>
      <w:r>
        <w:rPr>
          <w:rFonts w:hint="eastAsia"/>
        </w:rPr>
        <w:t>请注意本文件的某些内容可能涉及专利。本文件的发布机构不承担识别专利的责任。</w:t>
      </w:r>
    </w:p>
    <w:p w14:paraId="2D458006">
      <w:pPr>
        <w:pStyle w:val="59"/>
        <w:ind w:firstLine="420"/>
      </w:pPr>
      <w:r>
        <w:rPr>
          <w:rFonts w:hint="eastAsia"/>
        </w:rPr>
        <w:t>本文件由 提出。</w:t>
      </w:r>
    </w:p>
    <w:p w14:paraId="2C19FF46">
      <w:pPr>
        <w:pStyle w:val="59"/>
        <w:ind w:firstLine="420"/>
      </w:pPr>
      <w:r>
        <w:rPr>
          <w:rFonts w:hint="eastAsia"/>
        </w:rPr>
        <w:t>本文件由 归口。</w:t>
      </w:r>
    </w:p>
    <w:p w14:paraId="4FDCF276">
      <w:pPr>
        <w:pStyle w:val="59"/>
        <w:ind w:firstLine="420"/>
      </w:pPr>
      <w:r>
        <w:rPr>
          <w:rFonts w:hint="eastAsia"/>
        </w:rPr>
        <w:t>本文件起草单位：</w:t>
      </w:r>
      <w:r>
        <w:t xml:space="preserve"> </w:t>
      </w:r>
    </w:p>
    <w:p w14:paraId="0FBC6E17">
      <w:pPr>
        <w:pStyle w:val="59"/>
        <w:ind w:firstLine="420"/>
      </w:pPr>
      <w:r>
        <w:rPr>
          <w:rFonts w:hint="eastAsia"/>
        </w:rPr>
        <w:t>本文件主要起草人：</w:t>
      </w:r>
      <w:r>
        <w:t xml:space="preserve"> </w:t>
      </w:r>
    </w:p>
    <w:p w14:paraId="4774E903">
      <w:pPr>
        <w:pStyle w:val="59"/>
        <w:ind w:firstLine="420"/>
      </w:pPr>
    </w:p>
    <w:p w14:paraId="1ED5BAF8">
      <w:pPr>
        <w:pStyle w:val="59"/>
        <w:ind w:firstLine="420"/>
        <w:sectPr>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3"/>
    <w:p w14:paraId="48C01619">
      <w:pPr>
        <w:pStyle w:val="92"/>
        <w:spacing w:after="360"/>
      </w:pPr>
      <w:bookmarkStart w:id="4" w:name="_Toc655"/>
      <w:bookmarkStart w:id="5" w:name="BookMark3"/>
      <w:r>
        <w:rPr>
          <w:spacing w:val="320"/>
        </w:rPr>
        <w:t>引</w:t>
      </w:r>
      <w:r>
        <w:t>言</w:t>
      </w:r>
      <w:bookmarkEnd w:id="4"/>
    </w:p>
    <w:p w14:paraId="3C9CE47A">
      <w:pPr>
        <w:pStyle w:val="59"/>
        <w:bidi w:val="0"/>
        <w:rPr>
          <w:rFonts w:hint="eastAsia"/>
        </w:rPr>
      </w:pPr>
      <w:r>
        <w:rPr>
          <w:rFonts w:hint="eastAsia"/>
        </w:rPr>
        <w:t>俗话说，“巧妇难为无米之炊”。在粿品种类繁多的潮汕地区，恰恰就有一种无米也可炊的美食，它就是无米粿。无米粿是潮汕特色小吃，味香色美的无米粿，深受海内外食客的喜爱。</w:t>
      </w:r>
    </w:p>
    <w:p w14:paraId="69AE5F09">
      <w:pPr>
        <w:pStyle w:val="59"/>
        <w:bidi w:val="0"/>
        <w:rPr>
          <w:rFonts w:hint="eastAsia"/>
        </w:rPr>
      </w:pPr>
      <w:r>
        <w:rPr>
          <w:rFonts w:hint="eastAsia"/>
        </w:rPr>
        <w:t>传统的无米粿，以番薯粉（地瓜淀粉）和韭菜为原材料，番薯粉用来制作粿皮，韭菜叶切碎当馅料，制作时加入少许猪油与盐调味即可。潮汕俗语“正月仔婿，二月韭菜”，用当季鲜嫩韭菜为馅料制作出来的无米粿，有着一种令人难以抗拒的浓烈鲜香。</w:t>
      </w:r>
    </w:p>
    <w:p w14:paraId="6BB7A8E1">
      <w:pPr>
        <w:pStyle w:val="59"/>
        <w:bidi w:val="0"/>
        <w:rPr>
          <w:rFonts w:hint="eastAsia"/>
        </w:rPr>
      </w:pPr>
      <w:r>
        <w:rPr>
          <w:rFonts w:hint="eastAsia"/>
        </w:rPr>
        <w:t>无米粿的诞生有两种说法，一说是在缺乏稻米主粮的情况下，心灵手巧的潮汕媳妇应急制作出来权当主食待客；一说是因番薯产量过剩，一时吃不完，便磨成粉晒干储存起来，变着花样制作出了小吃。无论起源如何，无米粿的取材无需用到米，粿皮也只能由薯粉来担当。“粿中无米却有乾坤”，这是潮汕先民巧用食材创造出来的美味奇迹。</w:t>
      </w:r>
    </w:p>
    <w:p w14:paraId="59129E05">
      <w:pPr>
        <w:pStyle w:val="59"/>
        <w:bidi w:val="0"/>
        <w:rPr>
          <w:rFonts w:hint="eastAsia"/>
        </w:rPr>
      </w:pPr>
      <w:r>
        <w:rPr>
          <w:rFonts w:hint="eastAsia"/>
        </w:rPr>
        <w:t>无米粿蒸炊熟了可以直接吃，但最诱人可口的莫过于蒸熟后用油煎，煎至外皮酥脆了再吃。煎好的无米粿，外酥里嫩，酥脆中蕴藏着柔韧，蘸上特制的本地辣椒酱，韭菜的清香与酱料的咸辣火热交织，香气四溢。</w:t>
      </w:r>
    </w:p>
    <w:p w14:paraId="6AAEFDD8">
      <w:pPr>
        <w:pStyle w:val="59"/>
        <w:bidi w:val="0"/>
        <w:rPr>
          <w:rFonts w:hint="eastAsia"/>
        </w:rPr>
      </w:pPr>
      <w:r>
        <w:rPr>
          <w:rFonts w:hint="eastAsia"/>
        </w:rPr>
        <w:t>潮汕粿品制作的每一道工序都是前辈们在长期的生活实践中总结出来，凝结着浓浓的家乡风情。2013年潮式粿品制作技艺入选广东省非遗项目名录，其中就包含了无米粿的制作。</w:t>
      </w:r>
    </w:p>
    <w:p w14:paraId="20424A3A">
      <w:pPr>
        <w:pStyle w:val="59"/>
        <w:bidi w:val="0"/>
        <w:sectPr>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r>
        <w:rPr>
          <w:rFonts w:hint="eastAsia"/>
        </w:rPr>
        <w:t>无米粿是家乡味道的记忆与乡愁，也是潮汕朴素、亲切的印记。</w:t>
      </w:r>
    </w:p>
    <w:bookmarkEnd w:id="5"/>
    <w:p w14:paraId="2A2D907A">
      <w:pPr>
        <w:spacing w:line="20" w:lineRule="exact"/>
        <w:jc w:val="center"/>
        <w:rPr>
          <w:rFonts w:ascii="黑体" w:hAnsi="黑体" w:eastAsia="黑体"/>
          <w:sz w:val="32"/>
          <w:szCs w:val="32"/>
        </w:rPr>
      </w:pPr>
      <w:bookmarkStart w:id="6" w:name="BookMark4"/>
    </w:p>
    <w:p w14:paraId="19B10F00">
      <w:pPr>
        <w:spacing w:line="20" w:lineRule="exact"/>
        <w:jc w:val="center"/>
        <w:rPr>
          <w:rFonts w:ascii="黑体" w:hAnsi="黑体" w:eastAsia="黑体"/>
          <w:sz w:val="32"/>
          <w:szCs w:val="32"/>
        </w:rPr>
      </w:pPr>
    </w:p>
    <w:sdt>
      <w:sdtPr>
        <w:tag w:val="NEW_STAND_NAME"/>
        <w:id w:val="595910757"/>
        <w:lock w:val="sdtLocked"/>
        <w:placeholder>
          <w:docPart w:val="D3B350AF77184A9CB92A0CA351F70E14"/>
        </w:placeholder>
      </w:sdtPr>
      <w:sdtContent>
        <w:p w14:paraId="551BE5A8">
          <w:pPr>
            <w:pStyle w:val="180"/>
            <w:spacing w:before="240" w:beforeLines="100" w:after="528" w:afterLines="220"/>
          </w:pPr>
          <w:bookmarkStart w:id="7" w:name="NEW_STAND_NAME"/>
          <w:r>
            <w:rPr>
              <w:rFonts w:hint="eastAsia"/>
              <w:lang w:val="en-US" w:eastAsia="zh-CN"/>
            </w:rPr>
            <w:t>潮式小食</w:t>
          </w:r>
          <w:r>
            <w:t xml:space="preserve">  </w:t>
          </w:r>
          <w:r>
            <w:rPr>
              <w:rFonts w:hint="eastAsia"/>
              <w:lang w:val="en-US" w:eastAsia="zh-CN"/>
            </w:rPr>
            <w:t>无米粿</w:t>
          </w:r>
        </w:p>
      </w:sdtContent>
    </w:sdt>
    <w:bookmarkEnd w:id="7"/>
    <w:p w14:paraId="7CB8BA85">
      <w:pPr>
        <w:pStyle w:val="107"/>
        <w:spacing w:before="240" w:after="240"/>
      </w:pPr>
      <w:bookmarkStart w:id="8" w:name="_Toc17233325"/>
      <w:bookmarkStart w:id="9" w:name="_Toc17233333"/>
      <w:bookmarkStart w:id="10" w:name="_Toc24884211"/>
      <w:bookmarkStart w:id="11" w:name="_Toc26986530"/>
      <w:bookmarkStart w:id="12" w:name="_Toc24884218"/>
      <w:bookmarkStart w:id="13" w:name="_Toc26648465"/>
      <w:bookmarkStart w:id="14" w:name="_Toc26718930"/>
      <w:bookmarkStart w:id="15" w:name="_Toc26986771"/>
      <w:bookmarkStart w:id="16" w:name="_Toc5610"/>
      <w:r>
        <w:rPr>
          <w:rFonts w:hint="eastAsia"/>
        </w:rPr>
        <w:t>范围</w:t>
      </w:r>
      <w:bookmarkEnd w:id="8"/>
      <w:bookmarkEnd w:id="9"/>
      <w:bookmarkEnd w:id="10"/>
      <w:bookmarkEnd w:id="11"/>
      <w:bookmarkEnd w:id="12"/>
      <w:bookmarkEnd w:id="13"/>
      <w:bookmarkEnd w:id="14"/>
      <w:bookmarkEnd w:id="15"/>
      <w:bookmarkEnd w:id="16"/>
    </w:p>
    <w:p w14:paraId="1319801B">
      <w:pPr>
        <w:pStyle w:val="59"/>
        <w:ind w:firstLine="420"/>
      </w:pPr>
      <w:bookmarkStart w:id="17" w:name="_Toc24884219"/>
      <w:bookmarkStart w:id="18" w:name="_Toc26648466"/>
      <w:bookmarkStart w:id="19" w:name="_Toc17233334"/>
      <w:bookmarkStart w:id="20" w:name="_Toc17233326"/>
      <w:bookmarkStart w:id="21" w:name="_Toc24884212"/>
      <w:r>
        <w:rPr>
          <w:rFonts w:hint="eastAsia"/>
        </w:rPr>
        <w:t>本文件规定了</w:t>
      </w:r>
      <w:r>
        <w:rPr>
          <w:rFonts w:hint="eastAsia"/>
          <w:lang w:val="en-US" w:eastAsia="zh-CN"/>
        </w:rPr>
        <w:t>无米粿</w:t>
      </w:r>
      <w:r>
        <w:rPr>
          <w:rFonts w:hint="eastAsia"/>
        </w:rPr>
        <w:t>的基本要求、烹饪工艺、食用及特点。</w:t>
      </w:r>
    </w:p>
    <w:p w14:paraId="58659EA2">
      <w:pPr>
        <w:pStyle w:val="59"/>
        <w:ind w:firstLine="420"/>
      </w:pPr>
      <w:r>
        <w:rPr>
          <w:rFonts w:hint="eastAsia"/>
        </w:rPr>
        <w:t>本文件适用于</w:t>
      </w:r>
      <w:r>
        <w:rPr>
          <w:rFonts w:hint="eastAsia"/>
          <w:lang w:val="en-US" w:eastAsia="zh-CN"/>
        </w:rPr>
        <w:t>无米粿</w:t>
      </w:r>
      <w:r>
        <w:rPr>
          <w:rFonts w:hint="eastAsia"/>
        </w:rPr>
        <w:t>的烹制。</w:t>
      </w:r>
    </w:p>
    <w:p w14:paraId="7C0D3D19">
      <w:pPr>
        <w:pStyle w:val="107"/>
        <w:spacing w:before="240" w:after="240"/>
      </w:pPr>
      <w:bookmarkStart w:id="22" w:name="_Toc26986531"/>
      <w:bookmarkStart w:id="23" w:name="_Toc26986772"/>
      <w:bookmarkStart w:id="24" w:name="_Toc26718931"/>
      <w:bookmarkStart w:id="25" w:name="_Toc31621"/>
      <w:r>
        <w:rPr>
          <w:rFonts w:hint="eastAsia"/>
        </w:rPr>
        <w:t>规范性引用文件</w:t>
      </w:r>
      <w:bookmarkEnd w:id="17"/>
      <w:bookmarkEnd w:id="18"/>
      <w:bookmarkEnd w:id="19"/>
      <w:bookmarkEnd w:id="20"/>
      <w:bookmarkEnd w:id="21"/>
      <w:bookmarkEnd w:id="22"/>
      <w:bookmarkEnd w:id="23"/>
      <w:bookmarkEnd w:id="24"/>
      <w:bookmarkEnd w:id="25"/>
    </w:p>
    <w:sdt>
      <w:sdtPr>
        <w:rPr>
          <w:rFonts w:hint="eastAsia"/>
        </w:rPr>
        <w:id w:val="715848253"/>
        <w:placeholder>
          <w:docPart w:val="7C6270723E5948F984BDA15C924241E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371113F">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26E5936">
      <w:pPr>
        <w:pStyle w:val="59"/>
        <w:ind w:firstLine="420"/>
        <w:rPr>
          <w:rFonts w:hint="default"/>
          <w:lang w:val="en-US" w:eastAsia="zh-CN"/>
        </w:rPr>
      </w:pPr>
      <w:r>
        <w:rPr>
          <w:rFonts w:hint="eastAsia"/>
          <w:lang w:val="en-US" w:eastAsia="zh-CN"/>
        </w:rPr>
        <w:t>GB 1886.2  食品安全国家标准 食品添加剂 碳酸氢钠</w:t>
      </w:r>
    </w:p>
    <w:p w14:paraId="40AD71D1">
      <w:pPr>
        <w:pStyle w:val="59"/>
        <w:ind w:firstLine="420"/>
        <w:rPr>
          <w:rFonts w:hint="default" w:eastAsia="宋体"/>
          <w:lang w:val="en-US" w:eastAsia="zh-CN"/>
        </w:rPr>
      </w:pPr>
      <w:r>
        <w:rPr>
          <w:rFonts w:hint="eastAsia"/>
          <w:lang w:val="en-US" w:eastAsia="zh-CN"/>
        </w:rPr>
        <w:t xml:space="preserve">GB 2716  </w:t>
      </w:r>
      <w:r>
        <w:rPr>
          <w:rFonts w:hint="eastAsia"/>
        </w:rPr>
        <w:t>食品安全国家标准</w:t>
      </w:r>
      <w:r>
        <w:rPr>
          <w:rFonts w:hint="eastAsia"/>
          <w:lang w:val="en-US" w:eastAsia="zh-CN"/>
        </w:rPr>
        <w:t xml:space="preserve"> 植物油</w:t>
      </w:r>
    </w:p>
    <w:p w14:paraId="62B947C4">
      <w:pPr>
        <w:pStyle w:val="59"/>
        <w:ind w:firstLine="420"/>
      </w:pPr>
      <w:r>
        <w:rPr>
          <w:rFonts w:hint="eastAsia"/>
        </w:rPr>
        <w:t>GB 2762  食品安全国家标准 食品中污染物限量</w:t>
      </w:r>
    </w:p>
    <w:p w14:paraId="68BC04BB">
      <w:pPr>
        <w:pStyle w:val="59"/>
        <w:ind w:firstLine="420"/>
        <w:rPr>
          <w:rFonts w:hint="eastAsia"/>
        </w:rPr>
      </w:pPr>
      <w:r>
        <w:rPr>
          <w:rFonts w:hint="eastAsia"/>
        </w:rPr>
        <w:t>GB 2763  食品安全国家标准 食品中农药最大残留限量</w:t>
      </w:r>
    </w:p>
    <w:p w14:paraId="0650E7D0">
      <w:pPr>
        <w:pStyle w:val="59"/>
        <w:ind w:firstLine="420"/>
        <w:rPr>
          <w:rFonts w:hint="default"/>
          <w:lang w:val="en-US" w:eastAsia="zh-CN"/>
        </w:rPr>
      </w:pPr>
      <w:r>
        <w:rPr>
          <w:rFonts w:hint="eastAsia"/>
        </w:rPr>
        <w:t>GB 4806.1  食品安全国家标准 食品接触材料及制品通用安全要求</w:t>
      </w:r>
    </w:p>
    <w:p w14:paraId="40DF4083">
      <w:pPr>
        <w:pStyle w:val="59"/>
        <w:ind w:firstLine="420"/>
        <w:rPr>
          <w:rFonts w:hint="default" w:eastAsia="宋体"/>
          <w:lang w:val="en-US" w:eastAsia="zh-CN"/>
        </w:rPr>
      </w:pPr>
      <w:r>
        <w:rPr>
          <w:rFonts w:hint="eastAsia"/>
        </w:rPr>
        <w:t>GB/T 5461</w:t>
      </w:r>
      <w:r>
        <w:rPr>
          <w:rFonts w:hint="eastAsia"/>
          <w:lang w:val="en-US" w:eastAsia="zh-CN"/>
        </w:rPr>
        <w:t xml:space="preserve">  </w:t>
      </w:r>
      <w:r>
        <w:rPr>
          <w:rFonts w:hint="eastAsia"/>
        </w:rPr>
        <w:t>食用盐</w:t>
      </w:r>
    </w:p>
    <w:p w14:paraId="7B0C41F9">
      <w:pPr>
        <w:pStyle w:val="59"/>
        <w:ind w:firstLine="420"/>
        <w:rPr>
          <w:rFonts w:hint="eastAsia"/>
        </w:rPr>
      </w:pPr>
      <w:r>
        <w:rPr>
          <w:rFonts w:hint="eastAsia"/>
        </w:rPr>
        <w:t>GB/T 8967</w:t>
      </w:r>
      <w:r>
        <w:rPr>
          <w:rFonts w:hint="eastAsia"/>
          <w:lang w:val="en-US" w:eastAsia="zh-CN"/>
        </w:rPr>
        <w:t xml:space="preserve">  </w:t>
      </w:r>
      <w:r>
        <w:rPr>
          <w:rFonts w:hint="eastAsia"/>
        </w:rPr>
        <w:t>谷氨酸钠（味精）</w:t>
      </w:r>
    </w:p>
    <w:p w14:paraId="073526B9">
      <w:pPr>
        <w:pStyle w:val="59"/>
        <w:ind w:firstLine="420"/>
        <w:rPr>
          <w:rFonts w:hint="eastAsia"/>
        </w:rPr>
      </w:pPr>
      <w:r>
        <w:rPr>
          <w:rFonts w:hint="eastAsia"/>
        </w:rPr>
        <w:t>GB 10146</w:t>
      </w:r>
      <w:r>
        <w:rPr>
          <w:rFonts w:hint="eastAsia"/>
          <w:lang w:val="en-US" w:eastAsia="zh-CN"/>
        </w:rPr>
        <w:t xml:space="preserve">  </w:t>
      </w:r>
      <w:r>
        <w:rPr>
          <w:rFonts w:hint="eastAsia"/>
        </w:rPr>
        <w:t>食品安全国家标准 食</w:t>
      </w:r>
      <w:r>
        <w:rPr>
          <w:rFonts w:hint="eastAsia"/>
          <w:lang w:val="en-US" w:eastAsia="zh-CN"/>
        </w:rPr>
        <w:t>用</w:t>
      </w:r>
      <w:r>
        <w:rPr>
          <w:rFonts w:hint="eastAsia"/>
        </w:rPr>
        <w:t>动物油脂</w:t>
      </w:r>
    </w:p>
    <w:p w14:paraId="1B6F5062">
      <w:pPr>
        <w:pStyle w:val="59"/>
        <w:ind w:firstLine="420"/>
        <w:rPr>
          <w:rFonts w:hint="eastAsia"/>
        </w:rPr>
      </w:pPr>
      <w:r>
        <w:rPr>
          <w:rFonts w:hint="eastAsia"/>
        </w:rPr>
        <w:t>GB 14934  食品安全国家标准 消毒餐（饮）具</w:t>
      </w:r>
    </w:p>
    <w:p w14:paraId="5D771308">
      <w:pPr>
        <w:pStyle w:val="59"/>
        <w:ind w:firstLine="420"/>
        <w:rPr>
          <w:rFonts w:hint="eastAsia"/>
        </w:rPr>
      </w:pPr>
      <w:r>
        <w:rPr>
          <w:rFonts w:hint="eastAsia"/>
        </w:rPr>
        <w:t>GB 31637</w:t>
      </w:r>
      <w:r>
        <w:rPr>
          <w:rFonts w:hint="eastAsia"/>
          <w:lang w:val="en-US" w:eastAsia="zh-CN"/>
        </w:rPr>
        <w:t xml:space="preserve">  </w:t>
      </w:r>
      <w:r>
        <w:rPr>
          <w:rFonts w:hint="eastAsia"/>
        </w:rPr>
        <w:t>食品安全国家标准 食用淀粉</w:t>
      </w:r>
    </w:p>
    <w:p w14:paraId="49E8B959">
      <w:pPr>
        <w:pStyle w:val="59"/>
        <w:ind w:firstLine="420"/>
      </w:pPr>
      <w:r>
        <w:rPr>
          <w:rFonts w:hint="eastAsia"/>
        </w:rPr>
        <w:t>GB 31654  食品安全国家标准 餐饮服务通用卫生规范</w:t>
      </w:r>
    </w:p>
    <w:p w14:paraId="5B25CEDE">
      <w:pPr>
        <w:pStyle w:val="59"/>
        <w:ind w:firstLine="420"/>
      </w:pPr>
      <w:r>
        <w:t>NY/T 1</w:t>
      </w:r>
      <w:r>
        <w:rPr>
          <w:rFonts w:hint="eastAsia"/>
        </w:rPr>
        <w:t>070  辣椒酱</w:t>
      </w:r>
    </w:p>
    <w:p w14:paraId="363AD3A0">
      <w:pPr>
        <w:pStyle w:val="59"/>
        <w:ind w:firstLine="420"/>
      </w:pPr>
      <w:r>
        <w:t>NY/T 1987</w:t>
      </w:r>
      <w:r>
        <w:rPr>
          <w:rFonts w:hint="eastAsia"/>
        </w:rPr>
        <w:t xml:space="preserve">  鲜切蔬菜</w:t>
      </w:r>
    </w:p>
    <w:p w14:paraId="283FE9A1">
      <w:pPr>
        <w:pStyle w:val="107"/>
        <w:spacing w:before="240" w:after="240"/>
      </w:pPr>
      <w:bookmarkStart w:id="26" w:name="_Toc31195"/>
      <w:r>
        <w:rPr>
          <w:rFonts w:hint="eastAsia"/>
          <w:szCs w:val="21"/>
        </w:rPr>
        <w:t>术语和定义</w:t>
      </w:r>
      <w:bookmarkEnd w:id="26"/>
    </w:p>
    <w:sdt>
      <w:sdtPr>
        <w:id w:val="-1909835108"/>
        <w:placeholder>
          <w:docPart w:val="03292D1D58D94DD386CC08F5868DF2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CBCEB30">
          <w:pPr>
            <w:pStyle w:val="59"/>
            <w:ind w:firstLine="420"/>
          </w:pPr>
          <w:bookmarkStart w:id="27" w:name="_Toc26986532"/>
          <w:bookmarkEnd w:id="27"/>
          <w:r>
            <w:rPr>
              <w:rFonts w:ascii="宋体" w:hAnsi="Times New Roman" w:eastAsia="宋体" w:cs="Times New Roman"/>
              <w:sz w:val="21"/>
              <w:lang w:val="en-US" w:eastAsia="zh-CN" w:bidi="ar-SA"/>
            </w:rPr>
            <w:t>本文件没有需要界定的术语和定义。</w:t>
          </w:r>
        </w:p>
      </w:sdtContent>
    </w:sdt>
    <w:p w14:paraId="281BD902">
      <w:pPr>
        <w:pStyle w:val="107"/>
        <w:spacing w:before="240" w:after="240"/>
      </w:pPr>
      <w:bookmarkStart w:id="28" w:name="_Toc1750"/>
      <w:r>
        <w:rPr>
          <w:rFonts w:hint="eastAsia"/>
        </w:rPr>
        <w:t>基本要求</w:t>
      </w:r>
      <w:bookmarkEnd w:id="28"/>
    </w:p>
    <w:p w14:paraId="6C10AEC3">
      <w:pPr>
        <w:pStyle w:val="108"/>
        <w:spacing w:before="120" w:after="120"/>
      </w:pPr>
      <w:r>
        <w:rPr>
          <w:rFonts w:hint="eastAsia"/>
        </w:rPr>
        <w:t>原料要求</w:t>
      </w:r>
    </w:p>
    <w:p w14:paraId="4E76B099">
      <w:pPr>
        <w:pStyle w:val="59"/>
        <w:ind w:firstLine="420"/>
        <w:rPr>
          <w:rFonts w:hint="eastAsia"/>
        </w:rPr>
      </w:pPr>
      <w:r>
        <w:rPr>
          <w:rFonts w:hint="eastAsia"/>
        </w:rPr>
        <w:t>主料、辅料、调料应符合GB 2762和GB 2763的规定，并符合表1的要求。</w:t>
      </w:r>
    </w:p>
    <w:p w14:paraId="12D84798">
      <w:pPr>
        <w:pStyle w:val="115"/>
        <w:bidi w:val="0"/>
        <w:rPr>
          <w:rFonts w:hint="eastAsia"/>
        </w:rPr>
      </w:pPr>
      <w:r>
        <w:rPr>
          <w:rFonts w:hint="eastAsia"/>
          <w:lang w:val="en-US" w:eastAsia="zh-CN"/>
        </w:rPr>
        <w:t>原料要求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4"/>
        <w:gridCol w:w="3185"/>
        <w:gridCol w:w="3185"/>
      </w:tblGrid>
      <w:tr w14:paraId="46F69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84" w:type="dxa"/>
            <w:tcBorders>
              <w:bottom w:val="single" w:color="auto" w:sz="8" w:space="0"/>
            </w:tcBorders>
            <w:vAlign w:val="center"/>
          </w:tcPr>
          <w:p w14:paraId="6D177A45">
            <w:pPr>
              <w:pStyle w:val="181"/>
              <w:spacing w:before="24" w:beforeLines="10" w:after="24" w:afterLines="10"/>
              <w:ind w:firstLine="0" w:firstLineChars="0"/>
              <w:rPr>
                <w:rFonts w:hint="eastAsia"/>
              </w:rPr>
            </w:pPr>
            <w:r>
              <w:rPr>
                <w:rFonts w:hint="eastAsia"/>
              </w:rPr>
              <w:t>类型</w:t>
            </w:r>
          </w:p>
        </w:tc>
        <w:tc>
          <w:tcPr>
            <w:tcW w:w="3185" w:type="dxa"/>
            <w:tcBorders>
              <w:bottom w:val="single" w:color="auto" w:sz="8" w:space="0"/>
            </w:tcBorders>
            <w:vAlign w:val="center"/>
          </w:tcPr>
          <w:p w14:paraId="1DA9A004">
            <w:pPr>
              <w:pStyle w:val="181"/>
              <w:spacing w:before="24" w:beforeLines="10" w:after="24" w:afterLines="10"/>
              <w:ind w:firstLine="0" w:firstLineChars="0"/>
              <w:rPr>
                <w:rFonts w:hint="eastAsia"/>
              </w:rPr>
            </w:pPr>
            <w:r>
              <w:rPr>
                <w:rFonts w:hint="eastAsia"/>
              </w:rPr>
              <w:t>名称</w:t>
            </w:r>
          </w:p>
        </w:tc>
        <w:tc>
          <w:tcPr>
            <w:tcW w:w="3185" w:type="dxa"/>
            <w:tcBorders>
              <w:bottom w:val="single" w:color="auto" w:sz="8" w:space="0"/>
            </w:tcBorders>
            <w:vAlign w:val="center"/>
          </w:tcPr>
          <w:p w14:paraId="5846A445">
            <w:pPr>
              <w:pStyle w:val="181"/>
              <w:spacing w:before="24" w:beforeLines="10" w:after="24" w:afterLines="10"/>
              <w:ind w:firstLine="0" w:firstLineChars="0"/>
              <w:rPr>
                <w:rFonts w:hint="eastAsia"/>
              </w:rPr>
            </w:pPr>
            <w:r>
              <w:t>要求</w:t>
            </w:r>
          </w:p>
        </w:tc>
      </w:tr>
      <w:tr w14:paraId="604E1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restart"/>
            <w:tcBorders>
              <w:top w:val="single" w:color="auto" w:sz="8" w:space="0"/>
            </w:tcBorders>
            <w:vAlign w:val="center"/>
          </w:tcPr>
          <w:p w14:paraId="782A04DE">
            <w:pPr>
              <w:pStyle w:val="181"/>
              <w:bidi w:val="0"/>
              <w:spacing w:line="240" w:lineRule="auto"/>
              <w:jc w:val="center"/>
              <w:rPr>
                <w:rFonts w:hint="eastAsia" w:eastAsia="宋体"/>
                <w:lang w:val="en-US" w:eastAsia="zh-CN"/>
              </w:rPr>
            </w:pPr>
            <w:r>
              <w:rPr>
                <w:rFonts w:hint="eastAsia"/>
                <w:lang w:val="en-US" w:eastAsia="zh-CN"/>
              </w:rPr>
              <w:t>主料</w:t>
            </w:r>
          </w:p>
        </w:tc>
        <w:tc>
          <w:tcPr>
            <w:tcW w:w="3185" w:type="dxa"/>
            <w:tcBorders>
              <w:top w:val="single" w:color="auto" w:sz="8" w:space="0"/>
            </w:tcBorders>
            <w:vAlign w:val="center"/>
          </w:tcPr>
          <w:p w14:paraId="3AAD2B48">
            <w:pPr>
              <w:pStyle w:val="181"/>
              <w:spacing w:before="24" w:beforeLines="10" w:after="24" w:afterLines="10"/>
              <w:ind w:firstLine="0" w:firstLineChars="0"/>
              <w:rPr>
                <w:rFonts w:hint="eastAsia"/>
              </w:rPr>
            </w:pPr>
            <w:r>
              <w:rPr>
                <w:rFonts w:hint="eastAsia"/>
                <w:lang w:val="en-US" w:eastAsia="zh-CN"/>
              </w:rPr>
              <w:t>韭菜</w:t>
            </w:r>
          </w:p>
        </w:tc>
        <w:tc>
          <w:tcPr>
            <w:tcW w:w="3185" w:type="dxa"/>
            <w:tcBorders>
              <w:top w:val="single" w:color="auto" w:sz="8" w:space="0"/>
            </w:tcBorders>
            <w:vAlign w:val="center"/>
          </w:tcPr>
          <w:p w14:paraId="4727524D">
            <w:pPr>
              <w:pStyle w:val="181"/>
              <w:spacing w:before="24" w:beforeLines="10" w:after="24" w:afterLines="10"/>
              <w:ind w:firstLine="0" w:firstLineChars="0"/>
              <w:rPr>
                <w:rFonts w:hint="eastAsia"/>
              </w:rPr>
            </w:pPr>
            <w:r>
              <w:rPr>
                <w:rFonts w:hint="eastAsia"/>
                <w:szCs w:val="18"/>
              </w:rPr>
              <w:t>NY/T 1987</w:t>
            </w:r>
          </w:p>
        </w:tc>
      </w:tr>
      <w:tr w14:paraId="59ED5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17E01659">
            <w:pPr>
              <w:pStyle w:val="181"/>
              <w:bidi w:val="0"/>
              <w:spacing w:line="240" w:lineRule="auto"/>
              <w:jc w:val="center"/>
              <w:rPr>
                <w:rFonts w:hint="eastAsia"/>
              </w:rPr>
            </w:pPr>
          </w:p>
        </w:tc>
        <w:tc>
          <w:tcPr>
            <w:tcW w:w="3185" w:type="dxa"/>
            <w:vAlign w:val="center"/>
          </w:tcPr>
          <w:p w14:paraId="5B9A001D">
            <w:pPr>
              <w:pStyle w:val="181"/>
              <w:spacing w:before="24" w:beforeLines="10" w:after="24" w:afterLines="10"/>
              <w:ind w:firstLine="0" w:firstLineChars="0"/>
              <w:rPr>
                <w:rFonts w:hint="eastAsia"/>
              </w:rPr>
            </w:pPr>
            <w:r>
              <w:rPr>
                <w:rFonts w:hint="eastAsia"/>
                <w:lang w:val="en-US" w:eastAsia="zh-CN"/>
              </w:rPr>
              <w:t>番薯粉</w:t>
            </w:r>
          </w:p>
        </w:tc>
        <w:tc>
          <w:tcPr>
            <w:tcW w:w="3185" w:type="dxa"/>
            <w:vAlign w:val="center"/>
          </w:tcPr>
          <w:p w14:paraId="15FC9D90">
            <w:pPr>
              <w:pStyle w:val="181"/>
              <w:spacing w:before="24" w:beforeLines="10" w:after="24" w:afterLines="10"/>
              <w:ind w:firstLine="0" w:firstLineChars="0"/>
              <w:rPr>
                <w:rFonts w:hint="eastAsia"/>
              </w:rPr>
            </w:pPr>
            <w:r>
              <w:rPr>
                <w:rFonts w:hint="eastAsia"/>
              </w:rPr>
              <w:t>GB 31637</w:t>
            </w:r>
          </w:p>
        </w:tc>
      </w:tr>
      <w:tr w14:paraId="26B7B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0734AAB1">
            <w:pPr>
              <w:pStyle w:val="181"/>
              <w:bidi w:val="0"/>
              <w:spacing w:line="240" w:lineRule="auto"/>
              <w:jc w:val="center"/>
              <w:rPr>
                <w:rFonts w:hint="eastAsia"/>
              </w:rPr>
            </w:pPr>
          </w:p>
        </w:tc>
        <w:tc>
          <w:tcPr>
            <w:tcW w:w="3185" w:type="dxa"/>
            <w:vAlign w:val="center"/>
          </w:tcPr>
          <w:p w14:paraId="490FF027">
            <w:pPr>
              <w:pStyle w:val="181"/>
              <w:spacing w:before="24" w:beforeLines="10" w:after="24" w:afterLines="10"/>
              <w:ind w:firstLine="0" w:firstLineChars="0"/>
              <w:rPr>
                <w:rFonts w:hint="eastAsia"/>
              </w:rPr>
            </w:pPr>
            <w:r>
              <w:rPr>
                <w:rFonts w:hint="eastAsia" w:cs="Times New Roman"/>
                <w:sz w:val="18"/>
                <w:lang w:val="en-US" w:eastAsia="zh-CN" w:bidi="ar-SA"/>
              </w:rPr>
              <w:t>木薯粉</w:t>
            </w:r>
          </w:p>
        </w:tc>
        <w:tc>
          <w:tcPr>
            <w:tcW w:w="3185" w:type="dxa"/>
            <w:vAlign w:val="center"/>
          </w:tcPr>
          <w:p w14:paraId="5B7332C6">
            <w:pPr>
              <w:pStyle w:val="181"/>
              <w:spacing w:before="24" w:beforeLines="10" w:after="24" w:afterLines="10"/>
              <w:ind w:firstLine="0" w:firstLineChars="0"/>
              <w:rPr>
                <w:rFonts w:hint="eastAsia"/>
              </w:rPr>
            </w:pPr>
            <w:r>
              <w:rPr>
                <w:rFonts w:hint="eastAsia"/>
              </w:rPr>
              <w:t>GB 31637</w:t>
            </w:r>
          </w:p>
        </w:tc>
      </w:tr>
      <w:tr w14:paraId="5676A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restart"/>
            <w:vAlign w:val="center"/>
          </w:tcPr>
          <w:p w14:paraId="65A1DCEA">
            <w:pPr>
              <w:pStyle w:val="181"/>
              <w:bidi w:val="0"/>
              <w:spacing w:line="240" w:lineRule="auto"/>
              <w:jc w:val="center"/>
              <w:rPr>
                <w:rFonts w:hint="eastAsia" w:eastAsia="宋体"/>
                <w:lang w:val="en-US" w:eastAsia="zh-CN"/>
              </w:rPr>
            </w:pPr>
            <w:r>
              <w:rPr>
                <w:rFonts w:hint="eastAsia"/>
                <w:lang w:val="en-US" w:eastAsia="zh-CN"/>
              </w:rPr>
              <w:t>辅料</w:t>
            </w:r>
          </w:p>
        </w:tc>
        <w:tc>
          <w:tcPr>
            <w:tcW w:w="3185" w:type="dxa"/>
            <w:vAlign w:val="center"/>
          </w:tcPr>
          <w:p w14:paraId="39CE46E0">
            <w:pPr>
              <w:pStyle w:val="181"/>
              <w:spacing w:before="24" w:beforeLines="10" w:after="24" w:afterLines="10"/>
              <w:ind w:firstLine="0" w:firstLineChars="0"/>
              <w:rPr>
                <w:rFonts w:hint="eastAsia"/>
              </w:rPr>
            </w:pPr>
            <w:r>
              <w:rPr>
                <w:rFonts w:hint="eastAsia"/>
                <w:lang w:val="en-US" w:eastAsia="zh-CN"/>
              </w:rPr>
              <w:t>小苏打</w:t>
            </w:r>
          </w:p>
        </w:tc>
        <w:tc>
          <w:tcPr>
            <w:tcW w:w="3185" w:type="dxa"/>
            <w:vAlign w:val="center"/>
          </w:tcPr>
          <w:p w14:paraId="2E5D33CB">
            <w:pPr>
              <w:pStyle w:val="181"/>
              <w:spacing w:before="24" w:beforeLines="10" w:after="24" w:afterLines="10"/>
              <w:ind w:firstLine="0" w:firstLineChars="0"/>
              <w:rPr>
                <w:rFonts w:hint="eastAsia"/>
              </w:rPr>
            </w:pPr>
            <w:r>
              <w:rPr>
                <w:rFonts w:hint="default" w:eastAsia="宋体"/>
                <w:lang w:val="en-US" w:eastAsia="zh-CN"/>
              </w:rPr>
              <w:t>GB 1886.2</w:t>
            </w:r>
          </w:p>
        </w:tc>
      </w:tr>
      <w:tr w14:paraId="70C8D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2193A6E5">
            <w:pPr>
              <w:pStyle w:val="181"/>
              <w:bidi w:val="0"/>
              <w:spacing w:line="240" w:lineRule="auto"/>
              <w:jc w:val="center"/>
              <w:rPr>
                <w:rFonts w:hint="eastAsia"/>
              </w:rPr>
            </w:pPr>
          </w:p>
        </w:tc>
        <w:tc>
          <w:tcPr>
            <w:tcW w:w="3185" w:type="dxa"/>
            <w:vAlign w:val="center"/>
          </w:tcPr>
          <w:p w14:paraId="18072B6C">
            <w:pPr>
              <w:pStyle w:val="181"/>
              <w:spacing w:before="24" w:beforeLines="10" w:after="24" w:afterLines="10"/>
              <w:ind w:firstLine="0" w:firstLineChars="0"/>
              <w:rPr>
                <w:rFonts w:hint="eastAsia"/>
              </w:rPr>
            </w:pPr>
            <w:r>
              <w:rPr>
                <w:rFonts w:hint="eastAsia"/>
                <w:lang w:val="en-US" w:eastAsia="zh-CN"/>
              </w:rPr>
              <w:t>猪油</w:t>
            </w:r>
          </w:p>
        </w:tc>
        <w:tc>
          <w:tcPr>
            <w:tcW w:w="3185" w:type="dxa"/>
            <w:vAlign w:val="center"/>
          </w:tcPr>
          <w:p w14:paraId="36FE2EFC">
            <w:pPr>
              <w:pStyle w:val="181"/>
              <w:spacing w:before="24" w:beforeLines="10" w:after="24" w:afterLines="10"/>
              <w:ind w:firstLine="0" w:firstLineChars="0"/>
              <w:rPr>
                <w:rFonts w:hint="eastAsia"/>
              </w:rPr>
            </w:pPr>
            <w:r>
              <w:rPr>
                <w:szCs w:val="18"/>
              </w:rPr>
              <w:t>GB 10146</w:t>
            </w:r>
          </w:p>
        </w:tc>
      </w:tr>
      <w:tr w14:paraId="064CA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3E32B8F7">
            <w:pPr>
              <w:pStyle w:val="181"/>
              <w:bidi w:val="0"/>
              <w:spacing w:line="240" w:lineRule="auto"/>
              <w:jc w:val="center"/>
              <w:rPr>
                <w:rFonts w:hint="eastAsia"/>
              </w:rPr>
            </w:pPr>
          </w:p>
        </w:tc>
        <w:tc>
          <w:tcPr>
            <w:tcW w:w="3185" w:type="dxa"/>
            <w:vAlign w:val="center"/>
          </w:tcPr>
          <w:p w14:paraId="2667204C">
            <w:pPr>
              <w:pStyle w:val="181"/>
              <w:spacing w:before="24" w:beforeLines="10" w:after="24" w:afterLines="10"/>
              <w:ind w:firstLine="0" w:firstLineChars="0"/>
              <w:rPr>
                <w:rFonts w:hint="eastAsia"/>
              </w:rPr>
            </w:pPr>
            <w:r>
              <w:rPr>
                <w:rFonts w:hint="eastAsia"/>
                <w:lang w:val="en-US" w:eastAsia="zh-CN"/>
              </w:rPr>
              <w:t>食用油</w:t>
            </w:r>
          </w:p>
        </w:tc>
        <w:tc>
          <w:tcPr>
            <w:tcW w:w="3185" w:type="dxa"/>
            <w:vAlign w:val="center"/>
          </w:tcPr>
          <w:p w14:paraId="1BCF9398">
            <w:pPr>
              <w:pStyle w:val="181"/>
              <w:spacing w:before="24" w:beforeLines="10" w:after="24" w:afterLines="10"/>
              <w:ind w:firstLine="0" w:firstLineChars="0"/>
              <w:rPr>
                <w:rFonts w:hint="eastAsia"/>
              </w:rPr>
            </w:pPr>
            <w:r>
              <w:rPr>
                <w:rFonts w:hint="eastAsia"/>
                <w:lang w:val="en-US" w:eastAsia="zh-CN"/>
              </w:rPr>
              <w:t>GB 2716</w:t>
            </w:r>
          </w:p>
        </w:tc>
      </w:tr>
      <w:tr w14:paraId="05FED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Merge w:val="continue"/>
            <w:vAlign w:val="center"/>
          </w:tcPr>
          <w:p w14:paraId="1BAF0803">
            <w:pPr>
              <w:pStyle w:val="181"/>
              <w:bidi w:val="0"/>
              <w:spacing w:line="240" w:lineRule="auto"/>
              <w:jc w:val="center"/>
              <w:rPr>
                <w:rFonts w:hint="eastAsia"/>
              </w:rPr>
            </w:pPr>
          </w:p>
        </w:tc>
        <w:tc>
          <w:tcPr>
            <w:tcW w:w="3185" w:type="dxa"/>
            <w:vAlign w:val="center"/>
          </w:tcPr>
          <w:p w14:paraId="12335D4B">
            <w:pPr>
              <w:pStyle w:val="181"/>
              <w:bidi w:val="0"/>
              <w:spacing w:line="240" w:lineRule="auto"/>
              <w:jc w:val="center"/>
              <w:rPr>
                <w:rFonts w:hint="eastAsia" w:eastAsia="宋体"/>
                <w:lang w:val="en-US" w:eastAsia="zh-CN"/>
              </w:rPr>
            </w:pPr>
            <w:r>
              <w:rPr>
                <w:rFonts w:hint="eastAsia"/>
                <w:lang w:val="en-US" w:eastAsia="zh-CN"/>
              </w:rPr>
              <w:t>饮用水</w:t>
            </w:r>
          </w:p>
        </w:tc>
        <w:tc>
          <w:tcPr>
            <w:tcW w:w="3185" w:type="dxa"/>
            <w:vAlign w:val="center"/>
          </w:tcPr>
          <w:p w14:paraId="6B488C98">
            <w:pPr>
              <w:pStyle w:val="181"/>
              <w:bidi w:val="0"/>
              <w:spacing w:line="240" w:lineRule="auto"/>
              <w:jc w:val="center"/>
              <w:rPr>
                <w:rFonts w:hint="eastAsia"/>
              </w:rPr>
            </w:pPr>
            <w:r>
              <w:rPr>
                <w:rFonts w:hint="eastAsia"/>
              </w:rPr>
              <w:t>GB 5749</w:t>
            </w:r>
          </w:p>
        </w:tc>
      </w:tr>
    </w:tbl>
    <w:p w14:paraId="125121CF">
      <w:pPr>
        <w:pStyle w:val="59"/>
        <w:bidi w:val="0"/>
        <w:rPr>
          <w:rFonts w:hint="eastAsia"/>
        </w:rPr>
      </w:pPr>
    </w:p>
    <w:p w14:paraId="599358AA">
      <w:pPr>
        <w:pStyle w:val="115"/>
        <w:bidi w:val="0"/>
        <w:rPr>
          <w:rFonts w:hint="eastAsia"/>
        </w:rPr>
      </w:pPr>
      <w:r>
        <w:rPr>
          <w:rFonts w:hint="eastAsia"/>
          <w:lang w:val="en-US" w:eastAsia="zh-CN"/>
        </w:rPr>
        <w:t>原料要求（续）</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4"/>
        <w:gridCol w:w="3185"/>
        <w:gridCol w:w="3185"/>
      </w:tblGrid>
      <w:tr w14:paraId="52745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84" w:type="dxa"/>
            <w:tcBorders>
              <w:bottom w:val="single" w:color="auto" w:sz="8" w:space="0"/>
            </w:tcBorders>
            <w:vAlign w:val="center"/>
          </w:tcPr>
          <w:p w14:paraId="37C7BC75">
            <w:pPr>
              <w:pStyle w:val="181"/>
              <w:spacing w:before="24" w:beforeLines="10" w:after="24" w:afterLines="10"/>
              <w:ind w:firstLine="0" w:firstLineChars="0"/>
              <w:rPr>
                <w:rFonts w:hint="eastAsia"/>
                <w:lang w:val="en-US" w:eastAsia="zh-CN"/>
              </w:rPr>
            </w:pPr>
            <w:r>
              <w:rPr>
                <w:rFonts w:hint="eastAsia"/>
              </w:rPr>
              <w:t>类型</w:t>
            </w:r>
          </w:p>
        </w:tc>
        <w:tc>
          <w:tcPr>
            <w:tcW w:w="3185" w:type="dxa"/>
            <w:tcBorders>
              <w:bottom w:val="single" w:color="auto" w:sz="8" w:space="0"/>
            </w:tcBorders>
            <w:vAlign w:val="center"/>
          </w:tcPr>
          <w:p w14:paraId="475AF01F">
            <w:pPr>
              <w:pStyle w:val="181"/>
              <w:spacing w:before="24" w:beforeLines="10" w:after="24" w:afterLines="10"/>
              <w:ind w:firstLine="0" w:firstLineChars="0"/>
              <w:rPr>
                <w:rFonts w:hint="eastAsia"/>
                <w:lang w:val="en-US" w:eastAsia="zh-CN"/>
              </w:rPr>
            </w:pPr>
            <w:r>
              <w:rPr>
                <w:rFonts w:hint="eastAsia"/>
              </w:rPr>
              <w:t>名称</w:t>
            </w:r>
          </w:p>
        </w:tc>
        <w:tc>
          <w:tcPr>
            <w:tcW w:w="3185" w:type="dxa"/>
            <w:tcBorders>
              <w:bottom w:val="single" w:color="auto" w:sz="8" w:space="0"/>
            </w:tcBorders>
            <w:vAlign w:val="center"/>
          </w:tcPr>
          <w:p w14:paraId="35CFE769">
            <w:pPr>
              <w:pStyle w:val="181"/>
              <w:spacing w:before="24" w:beforeLines="10" w:after="24" w:afterLines="10"/>
              <w:ind w:firstLine="0" w:firstLineChars="0"/>
              <w:rPr>
                <w:szCs w:val="18"/>
              </w:rPr>
            </w:pPr>
            <w:r>
              <w:t>要求</w:t>
            </w:r>
          </w:p>
        </w:tc>
      </w:tr>
      <w:tr w14:paraId="0697B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84" w:type="dxa"/>
            <w:vMerge w:val="restart"/>
            <w:tcBorders>
              <w:top w:val="single" w:color="auto" w:sz="8" w:space="0"/>
            </w:tcBorders>
            <w:vAlign w:val="center"/>
          </w:tcPr>
          <w:p w14:paraId="6312A0F8">
            <w:pPr>
              <w:pStyle w:val="181"/>
              <w:bidi w:val="0"/>
              <w:spacing w:line="240" w:lineRule="auto"/>
              <w:jc w:val="center"/>
              <w:rPr>
                <w:rFonts w:hint="eastAsia" w:eastAsia="宋体"/>
                <w:lang w:val="en-US" w:eastAsia="zh-CN"/>
              </w:rPr>
            </w:pPr>
            <w:r>
              <w:rPr>
                <w:rFonts w:hint="eastAsia"/>
                <w:lang w:val="en-US" w:eastAsia="zh-CN"/>
              </w:rPr>
              <w:t>调料</w:t>
            </w:r>
          </w:p>
        </w:tc>
        <w:tc>
          <w:tcPr>
            <w:tcW w:w="3185" w:type="dxa"/>
            <w:tcBorders>
              <w:bottom w:val="single" w:color="auto" w:sz="2" w:space="0"/>
            </w:tcBorders>
            <w:vAlign w:val="center"/>
          </w:tcPr>
          <w:p w14:paraId="5AD87024">
            <w:pPr>
              <w:pStyle w:val="181"/>
              <w:spacing w:before="24" w:beforeLines="10" w:after="24" w:afterLines="10"/>
              <w:ind w:firstLine="0" w:firstLineChars="0"/>
              <w:rPr>
                <w:rFonts w:hint="eastAsia"/>
              </w:rPr>
            </w:pPr>
            <w:r>
              <w:rPr>
                <w:rFonts w:hint="eastAsia"/>
                <w:lang w:val="en-US" w:eastAsia="zh-CN"/>
              </w:rPr>
              <w:t>食用盐</w:t>
            </w:r>
          </w:p>
        </w:tc>
        <w:tc>
          <w:tcPr>
            <w:tcW w:w="3185" w:type="dxa"/>
            <w:tcBorders>
              <w:bottom w:val="single" w:color="auto" w:sz="2" w:space="0"/>
            </w:tcBorders>
            <w:vAlign w:val="center"/>
          </w:tcPr>
          <w:p w14:paraId="3EEE5960">
            <w:pPr>
              <w:pStyle w:val="181"/>
              <w:spacing w:before="24" w:beforeLines="10" w:after="24" w:afterLines="10"/>
              <w:ind w:firstLine="0" w:firstLineChars="0"/>
              <w:rPr>
                <w:rFonts w:hint="eastAsia"/>
              </w:rPr>
            </w:pPr>
            <w:r>
              <w:rPr>
                <w:szCs w:val="18"/>
              </w:rPr>
              <w:t>GB/T 5461</w:t>
            </w:r>
          </w:p>
        </w:tc>
      </w:tr>
      <w:tr w14:paraId="20C0B3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71" w:hRule="atLeast"/>
          <w:jc w:val="center"/>
        </w:trPr>
        <w:tc>
          <w:tcPr>
            <w:tcW w:w="3184" w:type="dxa"/>
            <w:vMerge w:val="continue"/>
            <w:vAlign w:val="center"/>
          </w:tcPr>
          <w:p w14:paraId="5B171900">
            <w:pPr>
              <w:pStyle w:val="181"/>
              <w:bidi w:val="0"/>
              <w:spacing w:line="240" w:lineRule="auto"/>
              <w:jc w:val="center"/>
              <w:rPr>
                <w:rFonts w:hint="eastAsia"/>
              </w:rPr>
            </w:pPr>
          </w:p>
        </w:tc>
        <w:tc>
          <w:tcPr>
            <w:tcW w:w="3185" w:type="dxa"/>
            <w:tcBorders>
              <w:top w:val="single" w:color="auto" w:sz="2" w:space="0"/>
            </w:tcBorders>
            <w:vAlign w:val="center"/>
          </w:tcPr>
          <w:p w14:paraId="663FEB20">
            <w:pPr>
              <w:pStyle w:val="181"/>
              <w:spacing w:before="24" w:beforeLines="10" w:after="24" w:afterLines="10"/>
              <w:ind w:firstLine="0" w:firstLineChars="0"/>
              <w:rPr>
                <w:rFonts w:hint="eastAsia"/>
              </w:rPr>
            </w:pPr>
            <w:r>
              <w:rPr>
                <w:rFonts w:hint="eastAsia"/>
                <w:lang w:val="en-US" w:eastAsia="zh-CN"/>
              </w:rPr>
              <w:t>味精</w:t>
            </w:r>
          </w:p>
        </w:tc>
        <w:tc>
          <w:tcPr>
            <w:tcW w:w="3185" w:type="dxa"/>
            <w:tcBorders>
              <w:top w:val="single" w:color="auto" w:sz="2" w:space="0"/>
            </w:tcBorders>
            <w:vAlign w:val="center"/>
          </w:tcPr>
          <w:p w14:paraId="6E0E11CA">
            <w:pPr>
              <w:pStyle w:val="181"/>
              <w:spacing w:before="24" w:beforeLines="10" w:after="24" w:afterLines="10"/>
              <w:ind w:firstLine="0" w:firstLineChars="0"/>
              <w:rPr>
                <w:rFonts w:hint="eastAsia"/>
              </w:rPr>
            </w:pPr>
            <w:r>
              <w:rPr>
                <w:szCs w:val="18"/>
              </w:rPr>
              <w:t>GB/T 8967</w:t>
            </w:r>
          </w:p>
        </w:tc>
      </w:tr>
      <w:tr w14:paraId="662C7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84" w:type="dxa"/>
            <w:vAlign w:val="center"/>
          </w:tcPr>
          <w:p w14:paraId="3310EDD6">
            <w:pPr>
              <w:pStyle w:val="181"/>
              <w:bidi w:val="0"/>
              <w:spacing w:line="240" w:lineRule="auto"/>
              <w:jc w:val="center"/>
              <w:rPr>
                <w:rFonts w:hint="eastAsia" w:eastAsia="宋体"/>
                <w:lang w:val="en-US" w:eastAsia="zh-CN"/>
              </w:rPr>
            </w:pPr>
            <w:r>
              <w:rPr>
                <w:rFonts w:hint="eastAsia"/>
                <w:lang w:val="en-US" w:eastAsia="zh-CN"/>
              </w:rPr>
              <w:t>蘸料</w:t>
            </w:r>
          </w:p>
        </w:tc>
        <w:tc>
          <w:tcPr>
            <w:tcW w:w="3185" w:type="dxa"/>
            <w:vAlign w:val="center"/>
          </w:tcPr>
          <w:p w14:paraId="4AF95081">
            <w:pPr>
              <w:pStyle w:val="181"/>
              <w:spacing w:before="24" w:beforeLines="10" w:after="24" w:afterLines="10"/>
              <w:ind w:firstLine="0" w:firstLineChars="0"/>
              <w:rPr>
                <w:rFonts w:hint="eastAsia"/>
              </w:rPr>
            </w:pPr>
            <w:r>
              <w:rPr>
                <w:rFonts w:hint="eastAsia"/>
                <w:lang w:val="en-US" w:eastAsia="zh-CN"/>
              </w:rPr>
              <w:t>潮汕辣椒酱</w:t>
            </w:r>
          </w:p>
        </w:tc>
        <w:tc>
          <w:tcPr>
            <w:tcW w:w="3185" w:type="dxa"/>
            <w:vAlign w:val="center"/>
          </w:tcPr>
          <w:p w14:paraId="02BEE78A">
            <w:pPr>
              <w:pStyle w:val="181"/>
              <w:spacing w:before="24" w:beforeLines="10" w:after="24" w:afterLines="10"/>
              <w:ind w:firstLine="0" w:firstLineChars="0"/>
              <w:rPr>
                <w:rFonts w:hint="eastAsia"/>
              </w:rPr>
            </w:pPr>
            <w:r>
              <w:rPr>
                <w:rFonts w:hint="eastAsia" w:ascii="宋体" w:hAnsi="宋体" w:cs="宋体"/>
                <w:color w:val="000000"/>
                <w:kern w:val="0"/>
                <w:sz w:val="18"/>
                <w:szCs w:val="18"/>
                <w:lang w:bidi="ar"/>
              </w:rPr>
              <w:t>NY/T 1070</w:t>
            </w:r>
          </w:p>
        </w:tc>
      </w:tr>
    </w:tbl>
    <w:p w14:paraId="7DA5CB12">
      <w:pPr>
        <w:pStyle w:val="108"/>
        <w:spacing w:before="120" w:after="120"/>
      </w:pPr>
      <w:r>
        <w:rPr>
          <w:rFonts w:hint="eastAsia"/>
        </w:rPr>
        <w:t>器具要求</w:t>
      </w:r>
    </w:p>
    <w:p w14:paraId="657FC280">
      <w:pPr>
        <w:pStyle w:val="168"/>
      </w:pPr>
      <w:r>
        <w:rPr>
          <w:rFonts w:hint="eastAsia"/>
        </w:rPr>
        <w:t>烹制过程使用的器具应符合GB 4806.1的规定。</w:t>
      </w:r>
    </w:p>
    <w:p w14:paraId="769845F6">
      <w:pPr>
        <w:pStyle w:val="168"/>
      </w:pPr>
      <w:r>
        <w:rPr>
          <w:rFonts w:hint="eastAsia"/>
        </w:rPr>
        <w:t>装盛食品的餐具应符合GB</w:t>
      </w:r>
      <w:r>
        <w:t xml:space="preserve"> </w:t>
      </w:r>
      <w:r>
        <w:rPr>
          <w:rFonts w:hint="eastAsia"/>
        </w:rPr>
        <w:t>14934的规定。</w:t>
      </w:r>
    </w:p>
    <w:p w14:paraId="559BC46B">
      <w:pPr>
        <w:pStyle w:val="108"/>
        <w:spacing w:before="120" w:after="120"/>
      </w:pPr>
      <w:r>
        <w:rPr>
          <w:rFonts w:hint="eastAsia"/>
        </w:rPr>
        <w:t>卫生要求</w:t>
      </w:r>
    </w:p>
    <w:p w14:paraId="2FAE596F">
      <w:pPr>
        <w:pStyle w:val="59"/>
        <w:ind w:firstLine="420"/>
      </w:pPr>
      <w:r>
        <w:rPr>
          <w:rFonts w:hint="eastAsia"/>
        </w:rPr>
        <w:t>卫生要求应符合GB 31654、香港特别行政区《公众卫生及市政条例》（第132章）及其附属法例、《食品安全法》（澳门特别行政区第5/2013号行政法规）及《酒店业场所业务法》（澳门特别行政区第8/2021号行政法规）的规定。</w:t>
      </w:r>
    </w:p>
    <w:p w14:paraId="5792AA47">
      <w:pPr>
        <w:pStyle w:val="107"/>
        <w:spacing w:before="240" w:after="240"/>
      </w:pPr>
      <w:bookmarkStart w:id="29" w:name="_Toc18336"/>
      <w:r>
        <w:rPr>
          <w:rFonts w:hint="eastAsia"/>
        </w:rPr>
        <w:t>烹饪工艺</w:t>
      </w:r>
      <w:bookmarkEnd w:id="29"/>
    </w:p>
    <w:p w14:paraId="32E6AB42">
      <w:pPr>
        <w:pStyle w:val="108"/>
        <w:spacing w:before="120" w:after="120"/>
      </w:pPr>
      <w:r>
        <w:rPr>
          <w:rFonts w:hint="eastAsia"/>
        </w:rPr>
        <w:t>原料</w:t>
      </w:r>
    </w:p>
    <w:p w14:paraId="53D5A4F0">
      <w:pPr>
        <w:pStyle w:val="59"/>
        <w:ind w:firstLine="420"/>
      </w:pPr>
      <w:r>
        <w:rPr>
          <w:rFonts w:hint="eastAsia"/>
        </w:rPr>
        <w:t>烹饪</w:t>
      </w:r>
      <w:r>
        <w:rPr>
          <w:rFonts w:hint="eastAsia"/>
          <w:lang w:val="en-US" w:eastAsia="zh-CN"/>
        </w:rPr>
        <w:t>无米粿</w:t>
      </w:r>
      <w:r>
        <w:rPr>
          <w:rFonts w:hint="eastAsia"/>
        </w:rPr>
        <w:t>的主料、辅料及调料推荐用料量见表2。</w:t>
      </w:r>
    </w:p>
    <w:p w14:paraId="2ACA5903">
      <w:pPr>
        <w:pStyle w:val="115"/>
        <w:spacing w:before="120" w:after="120"/>
      </w:pPr>
      <w:r>
        <w:t>原料表</w:t>
      </w:r>
    </w:p>
    <w:tbl>
      <w:tblPr>
        <w:tblStyle w:val="29"/>
        <w:tblW w:w="537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317"/>
        <w:gridCol w:w="3335"/>
        <w:gridCol w:w="3431"/>
      </w:tblGrid>
      <w:tr w14:paraId="1E28D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45" w:type="pct"/>
            <w:tcBorders>
              <w:bottom w:val="single" w:color="auto" w:sz="8" w:space="0"/>
            </w:tcBorders>
            <w:shd w:val="clear" w:color="auto" w:fill="auto"/>
            <w:vAlign w:val="center"/>
          </w:tcPr>
          <w:p w14:paraId="46A6AE26">
            <w:pPr>
              <w:pStyle w:val="181"/>
              <w:spacing w:before="24" w:beforeLines="10" w:after="24" w:afterLines="10"/>
            </w:pPr>
            <w:r>
              <w:rPr>
                <w:rFonts w:hint="eastAsia"/>
              </w:rPr>
              <w:t>类型</w:t>
            </w:r>
          </w:p>
        </w:tc>
        <w:tc>
          <w:tcPr>
            <w:tcW w:w="1654" w:type="pct"/>
            <w:tcBorders>
              <w:bottom w:val="single" w:color="auto" w:sz="8" w:space="0"/>
            </w:tcBorders>
            <w:shd w:val="clear" w:color="auto" w:fill="auto"/>
            <w:vAlign w:val="center"/>
          </w:tcPr>
          <w:p w14:paraId="508E5504">
            <w:pPr>
              <w:pStyle w:val="181"/>
              <w:spacing w:before="24" w:beforeLines="10" w:after="24" w:afterLines="10"/>
            </w:pPr>
            <w:r>
              <w:rPr>
                <w:rFonts w:hint="eastAsia"/>
              </w:rPr>
              <w:t>名称</w:t>
            </w:r>
          </w:p>
        </w:tc>
        <w:tc>
          <w:tcPr>
            <w:tcW w:w="1699" w:type="pct"/>
            <w:tcBorders>
              <w:bottom w:val="single" w:color="auto" w:sz="8" w:space="0"/>
            </w:tcBorders>
            <w:shd w:val="clear" w:color="auto" w:fill="auto"/>
            <w:vAlign w:val="center"/>
          </w:tcPr>
          <w:p w14:paraId="00F46D4E">
            <w:pPr>
              <w:pStyle w:val="181"/>
              <w:spacing w:before="24" w:beforeLines="10" w:after="24" w:afterLines="10"/>
            </w:pPr>
            <w:r>
              <w:rPr>
                <w:rFonts w:hint="eastAsia"/>
              </w:rPr>
              <w:t>用量/g</w:t>
            </w:r>
          </w:p>
        </w:tc>
      </w:tr>
      <w:tr w14:paraId="1D6AA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45" w:type="pct"/>
            <w:vMerge w:val="restart"/>
            <w:tcBorders>
              <w:top w:val="single" w:color="auto" w:sz="8" w:space="0"/>
              <w:tl2br w:val="nil"/>
              <w:tr2bl w:val="nil"/>
            </w:tcBorders>
            <w:shd w:val="clear" w:color="auto" w:fill="auto"/>
            <w:vAlign w:val="center"/>
          </w:tcPr>
          <w:p w14:paraId="628B5453">
            <w:pPr>
              <w:pStyle w:val="181"/>
              <w:spacing w:before="24" w:beforeLines="10" w:after="24" w:afterLines="10"/>
            </w:pPr>
            <w:r>
              <w:t>主料</w:t>
            </w:r>
          </w:p>
        </w:tc>
        <w:tc>
          <w:tcPr>
            <w:tcW w:w="1654" w:type="pct"/>
            <w:tcBorders>
              <w:top w:val="single" w:color="auto" w:sz="8" w:space="0"/>
              <w:bottom w:val="single" w:color="auto" w:sz="4" w:space="0"/>
              <w:tl2br w:val="nil"/>
              <w:tr2bl w:val="nil"/>
            </w:tcBorders>
            <w:shd w:val="clear" w:color="auto" w:fill="auto"/>
            <w:vAlign w:val="center"/>
          </w:tcPr>
          <w:p w14:paraId="52E33F74">
            <w:pPr>
              <w:pStyle w:val="181"/>
              <w:spacing w:before="24" w:beforeLines="10" w:after="24" w:afterLines="10"/>
              <w:ind w:firstLine="0" w:firstLineChars="0"/>
              <w:rPr>
                <w:rFonts w:hint="eastAsia" w:ascii="宋体" w:hAnsi="Times New Roman" w:eastAsia="宋体" w:cs="Times New Roman"/>
                <w:sz w:val="18"/>
                <w:lang w:val="en-US" w:eastAsia="zh-CN" w:bidi="ar-SA"/>
              </w:rPr>
            </w:pPr>
            <w:r>
              <w:rPr>
                <w:rFonts w:hint="eastAsia"/>
                <w:lang w:val="en-US" w:eastAsia="zh-CN"/>
              </w:rPr>
              <w:t>韭菜</w:t>
            </w:r>
          </w:p>
        </w:tc>
        <w:tc>
          <w:tcPr>
            <w:tcW w:w="1699" w:type="pct"/>
            <w:tcBorders>
              <w:top w:val="single" w:color="auto" w:sz="8" w:space="0"/>
              <w:bottom w:val="single" w:color="auto" w:sz="4" w:space="0"/>
              <w:tl2br w:val="nil"/>
              <w:tr2bl w:val="nil"/>
            </w:tcBorders>
            <w:shd w:val="clear" w:color="auto" w:fill="auto"/>
            <w:vAlign w:val="center"/>
          </w:tcPr>
          <w:p w14:paraId="6C508D30">
            <w:pPr>
              <w:pStyle w:val="181"/>
              <w:spacing w:before="24" w:beforeLines="10" w:after="24" w:afterLines="10"/>
              <w:ind w:firstLine="0" w:firstLineChars="0"/>
              <w:rPr>
                <w:rFonts w:hint="default" w:ascii="宋体" w:hAnsi="Times New Roman" w:eastAsia="宋体" w:cs="Times New Roman"/>
                <w:sz w:val="18"/>
                <w:lang w:val="en-US" w:eastAsia="zh-CN" w:bidi="ar-SA"/>
              </w:rPr>
            </w:pPr>
            <w:r>
              <w:rPr>
                <w:rFonts w:hint="eastAsia"/>
                <w:lang w:val="en-US" w:eastAsia="zh-CN"/>
              </w:rPr>
              <w:t>600</w:t>
            </w:r>
          </w:p>
        </w:tc>
      </w:tr>
      <w:tr w14:paraId="62E47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1645" w:type="pct"/>
            <w:vMerge w:val="continue"/>
            <w:tcBorders>
              <w:tl2br w:val="nil"/>
              <w:tr2bl w:val="nil"/>
            </w:tcBorders>
            <w:shd w:val="clear" w:color="auto" w:fill="auto"/>
            <w:vAlign w:val="center"/>
          </w:tcPr>
          <w:p w14:paraId="7BFEA65D">
            <w:pPr>
              <w:pStyle w:val="181"/>
              <w:spacing w:before="24" w:beforeLines="10" w:after="24" w:afterLines="10"/>
            </w:pPr>
          </w:p>
        </w:tc>
        <w:tc>
          <w:tcPr>
            <w:tcW w:w="1654" w:type="pct"/>
            <w:tcBorders>
              <w:top w:val="single" w:color="auto" w:sz="4" w:space="0"/>
              <w:bottom w:val="single" w:color="auto" w:sz="4" w:space="0"/>
              <w:tl2br w:val="nil"/>
              <w:tr2bl w:val="nil"/>
            </w:tcBorders>
            <w:shd w:val="clear" w:color="auto" w:fill="auto"/>
            <w:vAlign w:val="center"/>
          </w:tcPr>
          <w:p w14:paraId="015697F7">
            <w:pPr>
              <w:pStyle w:val="181"/>
              <w:spacing w:before="24" w:beforeLines="10" w:after="24" w:afterLines="10"/>
              <w:ind w:firstLine="0" w:firstLineChars="0"/>
              <w:rPr>
                <w:rFonts w:hint="eastAsia"/>
                <w:lang w:val="en-US" w:eastAsia="zh-CN"/>
              </w:rPr>
            </w:pPr>
            <w:r>
              <w:rPr>
                <w:rFonts w:hint="eastAsia"/>
                <w:lang w:val="en-US" w:eastAsia="zh-CN"/>
              </w:rPr>
              <w:t>番薯粉</w:t>
            </w:r>
          </w:p>
        </w:tc>
        <w:tc>
          <w:tcPr>
            <w:tcW w:w="1699" w:type="pct"/>
            <w:tcBorders>
              <w:top w:val="single" w:color="auto" w:sz="4" w:space="0"/>
              <w:bottom w:val="single" w:color="auto" w:sz="4" w:space="0"/>
              <w:tl2br w:val="nil"/>
              <w:tr2bl w:val="nil"/>
            </w:tcBorders>
            <w:shd w:val="clear" w:color="auto" w:fill="auto"/>
            <w:vAlign w:val="center"/>
          </w:tcPr>
          <w:p w14:paraId="1E9BAFCC">
            <w:pPr>
              <w:pStyle w:val="181"/>
              <w:spacing w:before="24" w:beforeLines="10" w:after="24" w:afterLines="10"/>
              <w:ind w:firstLine="0" w:firstLineChars="0"/>
              <w:rPr>
                <w:rFonts w:hint="default"/>
                <w:lang w:val="en-US" w:eastAsia="zh-CN"/>
              </w:rPr>
            </w:pPr>
            <w:r>
              <w:rPr>
                <w:rFonts w:hint="eastAsia"/>
                <w:lang w:val="en-US" w:eastAsia="zh-CN"/>
              </w:rPr>
              <w:t>520</w:t>
            </w:r>
          </w:p>
        </w:tc>
      </w:tr>
      <w:tr w14:paraId="72AAA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45" w:type="pct"/>
            <w:vMerge w:val="continue"/>
            <w:tcBorders>
              <w:tl2br w:val="nil"/>
              <w:tr2bl w:val="nil"/>
            </w:tcBorders>
            <w:shd w:val="clear" w:color="auto" w:fill="auto"/>
            <w:vAlign w:val="center"/>
          </w:tcPr>
          <w:p w14:paraId="1D484486">
            <w:pPr>
              <w:pStyle w:val="181"/>
              <w:spacing w:before="24" w:beforeLines="10" w:after="24" w:afterLines="10"/>
            </w:pPr>
          </w:p>
        </w:tc>
        <w:tc>
          <w:tcPr>
            <w:tcW w:w="1654" w:type="pct"/>
            <w:tcBorders>
              <w:top w:val="single" w:color="auto" w:sz="4" w:space="0"/>
              <w:bottom w:val="single" w:color="auto" w:sz="4" w:space="0"/>
              <w:tl2br w:val="nil"/>
              <w:tr2bl w:val="nil"/>
            </w:tcBorders>
            <w:shd w:val="clear" w:color="auto" w:fill="auto"/>
            <w:vAlign w:val="center"/>
          </w:tcPr>
          <w:p w14:paraId="419657A5">
            <w:pPr>
              <w:pStyle w:val="181"/>
              <w:spacing w:before="24" w:beforeLines="10" w:after="24" w:afterLines="10"/>
              <w:ind w:firstLine="0" w:firstLineChars="0"/>
              <w:rPr>
                <w:rFonts w:hint="eastAsia"/>
                <w:lang w:val="en-US" w:eastAsia="zh-CN"/>
              </w:rPr>
            </w:pPr>
            <w:r>
              <w:rPr>
                <w:rFonts w:hint="eastAsia"/>
                <w:lang w:val="en-US" w:eastAsia="zh-CN"/>
              </w:rPr>
              <w:t>木薯粉</w:t>
            </w:r>
          </w:p>
        </w:tc>
        <w:tc>
          <w:tcPr>
            <w:tcW w:w="1699" w:type="pct"/>
            <w:tcBorders>
              <w:top w:val="single" w:color="auto" w:sz="4" w:space="0"/>
              <w:bottom w:val="single" w:color="auto" w:sz="4" w:space="0"/>
              <w:tl2br w:val="nil"/>
              <w:tr2bl w:val="nil"/>
            </w:tcBorders>
            <w:shd w:val="clear" w:color="auto" w:fill="auto"/>
            <w:vAlign w:val="center"/>
          </w:tcPr>
          <w:p w14:paraId="5F99813C">
            <w:pPr>
              <w:pStyle w:val="181"/>
              <w:spacing w:before="24" w:beforeLines="10" w:after="24" w:afterLines="10"/>
              <w:ind w:firstLine="0" w:firstLineChars="0"/>
              <w:rPr>
                <w:rFonts w:hint="default"/>
                <w:lang w:val="en-US" w:eastAsia="zh-CN"/>
              </w:rPr>
            </w:pPr>
            <w:r>
              <w:rPr>
                <w:rFonts w:hint="eastAsia"/>
                <w:lang w:val="en-US" w:eastAsia="zh-CN"/>
              </w:rPr>
              <w:t>100</w:t>
            </w:r>
          </w:p>
        </w:tc>
      </w:tr>
      <w:tr w14:paraId="2DFA4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45" w:type="pct"/>
            <w:vMerge w:val="restart"/>
            <w:tcBorders>
              <w:tl2br w:val="nil"/>
              <w:tr2bl w:val="nil"/>
            </w:tcBorders>
            <w:shd w:val="clear" w:color="auto" w:fill="auto"/>
            <w:vAlign w:val="center"/>
          </w:tcPr>
          <w:p w14:paraId="4A54159A">
            <w:pPr>
              <w:pStyle w:val="181"/>
              <w:spacing w:before="24" w:beforeLines="10" w:after="24" w:afterLines="10"/>
              <w:rPr>
                <w:rFonts w:hint="default" w:eastAsia="宋体"/>
                <w:lang w:val="en-US" w:eastAsia="zh-CN"/>
              </w:rPr>
            </w:pPr>
            <w:r>
              <w:rPr>
                <w:rFonts w:hint="eastAsia"/>
                <w:lang w:val="en-US" w:eastAsia="zh-CN"/>
              </w:rPr>
              <w:t>辅料</w:t>
            </w:r>
          </w:p>
        </w:tc>
        <w:tc>
          <w:tcPr>
            <w:tcW w:w="1654" w:type="pct"/>
            <w:tcBorders>
              <w:tl2br w:val="nil"/>
              <w:tr2bl w:val="nil"/>
            </w:tcBorders>
            <w:shd w:val="clear" w:color="auto" w:fill="auto"/>
            <w:vAlign w:val="center"/>
          </w:tcPr>
          <w:p w14:paraId="7A625D73">
            <w:pPr>
              <w:pStyle w:val="181"/>
              <w:spacing w:before="24" w:beforeLines="10" w:after="24" w:afterLines="10"/>
              <w:ind w:firstLine="0" w:firstLineChars="0"/>
              <w:rPr>
                <w:rFonts w:hint="default"/>
                <w:lang w:val="en-US" w:eastAsia="zh-CN"/>
              </w:rPr>
            </w:pPr>
            <w:r>
              <w:rPr>
                <w:rFonts w:hint="eastAsia"/>
                <w:lang w:val="en-US" w:eastAsia="zh-CN"/>
              </w:rPr>
              <w:t>小苏打</w:t>
            </w:r>
          </w:p>
        </w:tc>
        <w:tc>
          <w:tcPr>
            <w:tcW w:w="1699" w:type="pct"/>
            <w:tcBorders>
              <w:tl2br w:val="nil"/>
              <w:tr2bl w:val="nil"/>
            </w:tcBorders>
            <w:shd w:val="clear" w:color="auto" w:fill="auto"/>
            <w:vAlign w:val="center"/>
          </w:tcPr>
          <w:p w14:paraId="6E17A2D6">
            <w:pPr>
              <w:pStyle w:val="181"/>
              <w:spacing w:before="24" w:beforeLines="10" w:after="24" w:afterLines="10"/>
              <w:ind w:firstLine="0" w:firstLineChars="0"/>
              <w:rPr>
                <w:rFonts w:hint="default"/>
                <w:lang w:val="en-US" w:eastAsia="zh-CN"/>
              </w:rPr>
            </w:pPr>
            <w:r>
              <w:rPr>
                <w:rFonts w:hint="eastAsia"/>
                <w:lang w:val="en-US" w:eastAsia="zh-CN"/>
              </w:rPr>
              <w:t>0.5</w:t>
            </w:r>
          </w:p>
        </w:tc>
      </w:tr>
      <w:tr w14:paraId="709CA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1645" w:type="pct"/>
            <w:vMerge w:val="continue"/>
            <w:tcBorders>
              <w:tl2br w:val="nil"/>
              <w:tr2bl w:val="nil"/>
            </w:tcBorders>
            <w:shd w:val="clear" w:color="auto" w:fill="auto"/>
            <w:vAlign w:val="center"/>
          </w:tcPr>
          <w:p w14:paraId="1E46664B">
            <w:pPr>
              <w:pStyle w:val="181"/>
              <w:spacing w:before="24" w:beforeLines="10" w:after="24" w:afterLines="10"/>
            </w:pPr>
          </w:p>
        </w:tc>
        <w:tc>
          <w:tcPr>
            <w:tcW w:w="1654" w:type="pct"/>
            <w:tcBorders>
              <w:tl2br w:val="nil"/>
              <w:tr2bl w:val="nil"/>
            </w:tcBorders>
            <w:shd w:val="clear" w:color="auto" w:fill="auto"/>
            <w:vAlign w:val="center"/>
          </w:tcPr>
          <w:p w14:paraId="4507996E">
            <w:pPr>
              <w:pStyle w:val="181"/>
              <w:spacing w:before="24" w:beforeLines="10" w:after="24" w:afterLines="10"/>
              <w:ind w:firstLine="0" w:firstLineChars="0"/>
              <w:rPr>
                <w:rFonts w:hint="default" w:ascii="宋体" w:hAnsi="Times New Roman" w:eastAsia="宋体" w:cs="Times New Roman"/>
                <w:sz w:val="18"/>
                <w:lang w:val="en-US" w:eastAsia="zh-CN" w:bidi="ar-SA"/>
              </w:rPr>
            </w:pPr>
            <w:r>
              <w:rPr>
                <w:rFonts w:hint="eastAsia"/>
                <w:lang w:val="en-US" w:eastAsia="zh-CN"/>
              </w:rPr>
              <w:t>猪油</w:t>
            </w:r>
          </w:p>
        </w:tc>
        <w:tc>
          <w:tcPr>
            <w:tcW w:w="1699" w:type="pct"/>
            <w:tcBorders>
              <w:tl2br w:val="nil"/>
              <w:tr2bl w:val="nil"/>
            </w:tcBorders>
            <w:shd w:val="clear" w:color="auto" w:fill="auto"/>
            <w:vAlign w:val="center"/>
          </w:tcPr>
          <w:p w14:paraId="7F84022E">
            <w:pPr>
              <w:pStyle w:val="181"/>
              <w:spacing w:before="24" w:beforeLines="10" w:after="24" w:afterLines="10"/>
              <w:ind w:firstLine="0" w:firstLineChars="0"/>
              <w:rPr>
                <w:rFonts w:hint="default"/>
                <w:lang w:val="en-US" w:eastAsia="zh-CN"/>
              </w:rPr>
            </w:pPr>
            <w:r>
              <w:rPr>
                <w:rFonts w:hint="eastAsia"/>
                <w:lang w:val="en-US" w:eastAsia="zh-CN"/>
              </w:rPr>
              <w:t>45</w:t>
            </w:r>
          </w:p>
        </w:tc>
      </w:tr>
      <w:tr w14:paraId="2C4E9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1645" w:type="pct"/>
            <w:vMerge w:val="continue"/>
            <w:tcBorders>
              <w:tl2br w:val="nil"/>
              <w:tr2bl w:val="nil"/>
            </w:tcBorders>
            <w:shd w:val="clear" w:color="auto" w:fill="auto"/>
            <w:vAlign w:val="center"/>
          </w:tcPr>
          <w:p w14:paraId="53F50534">
            <w:pPr>
              <w:pStyle w:val="181"/>
              <w:spacing w:before="24" w:beforeLines="10" w:after="24" w:afterLines="10"/>
            </w:pPr>
          </w:p>
        </w:tc>
        <w:tc>
          <w:tcPr>
            <w:tcW w:w="1654" w:type="pct"/>
            <w:tcBorders>
              <w:tl2br w:val="nil"/>
              <w:tr2bl w:val="nil"/>
            </w:tcBorders>
            <w:shd w:val="clear" w:color="auto" w:fill="auto"/>
            <w:vAlign w:val="center"/>
          </w:tcPr>
          <w:p w14:paraId="259440FD">
            <w:pPr>
              <w:pStyle w:val="181"/>
              <w:spacing w:before="24" w:beforeLines="10" w:after="24" w:afterLines="10"/>
              <w:ind w:firstLine="0" w:firstLineChars="0"/>
              <w:rPr>
                <w:rFonts w:hint="default"/>
                <w:lang w:val="en-US" w:eastAsia="zh-CN"/>
              </w:rPr>
            </w:pPr>
            <w:r>
              <w:rPr>
                <w:rFonts w:hint="eastAsia"/>
                <w:lang w:val="en-US" w:eastAsia="zh-CN"/>
              </w:rPr>
              <w:t>食用油</w:t>
            </w:r>
          </w:p>
        </w:tc>
        <w:tc>
          <w:tcPr>
            <w:tcW w:w="1699" w:type="pct"/>
            <w:tcBorders>
              <w:tl2br w:val="nil"/>
              <w:tr2bl w:val="nil"/>
            </w:tcBorders>
            <w:shd w:val="clear" w:color="auto" w:fill="auto"/>
            <w:vAlign w:val="center"/>
          </w:tcPr>
          <w:p w14:paraId="41A7C8B1">
            <w:pPr>
              <w:pStyle w:val="181"/>
              <w:spacing w:before="24" w:beforeLines="10" w:after="24" w:afterLines="10"/>
              <w:ind w:firstLine="0" w:firstLineChars="0"/>
              <w:rPr>
                <w:rFonts w:hint="default"/>
                <w:lang w:val="en-US" w:eastAsia="zh-CN"/>
              </w:rPr>
            </w:pPr>
            <w:r>
              <w:rPr>
                <w:rFonts w:hint="eastAsia"/>
                <w:lang w:val="en-US" w:eastAsia="zh-CN"/>
              </w:rPr>
              <w:t>941（油耗62）</w:t>
            </w:r>
          </w:p>
        </w:tc>
      </w:tr>
      <w:tr w14:paraId="227A71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1645" w:type="pct"/>
            <w:vMerge w:val="continue"/>
            <w:tcBorders>
              <w:tl2br w:val="nil"/>
              <w:tr2bl w:val="nil"/>
            </w:tcBorders>
            <w:shd w:val="clear" w:color="auto" w:fill="auto"/>
            <w:vAlign w:val="center"/>
          </w:tcPr>
          <w:p w14:paraId="11B95C52">
            <w:pPr>
              <w:pStyle w:val="181"/>
              <w:spacing w:before="24" w:beforeLines="10" w:after="24" w:afterLines="10"/>
            </w:pPr>
          </w:p>
        </w:tc>
        <w:tc>
          <w:tcPr>
            <w:tcW w:w="1654" w:type="pct"/>
            <w:tcBorders>
              <w:tl2br w:val="nil"/>
              <w:tr2bl w:val="nil"/>
            </w:tcBorders>
            <w:shd w:val="clear" w:color="auto" w:fill="auto"/>
            <w:vAlign w:val="center"/>
          </w:tcPr>
          <w:p w14:paraId="1CC1FC67">
            <w:pPr>
              <w:pStyle w:val="181"/>
              <w:spacing w:before="24" w:beforeLines="10" w:after="24" w:afterLines="10"/>
              <w:ind w:firstLine="0" w:firstLineChars="0"/>
              <w:rPr>
                <w:rFonts w:hint="default"/>
                <w:highlight w:val="none"/>
                <w:lang w:val="en-US" w:eastAsia="zh-CN"/>
              </w:rPr>
            </w:pPr>
            <w:r>
              <w:rPr>
                <w:rFonts w:hint="eastAsia" w:cs="Times New Roman"/>
                <w:sz w:val="18"/>
                <w:highlight w:val="none"/>
                <w:lang w:val="en-US" w:eastAsia="zh-CN" w:bidi="ar-SA"/>
              </w:rPr>
              <w:t>开水</w:t>
            </w:r>
          </w:p>
        </w:tc>
        <w:tc>
          <w:tcPr>
            <w:tcW w:w="1699" w:type="pct"/>
            <w:tcBorders>
              <w:tl2br w:val="nil"/>
              <w:tr2bl w:val="nil"/>
            </w:tcBorders>
            <w:shd w:val="clear" w:color="auto" w:fill="auto"/>
            <w:vAlign w:val="center"/>
          </w:tcPr>
          <w:p w14:paraId="6B67D5E6">
            <w:pPr>
              <w:pStyle w:val="181"/>
              <w:spacing w:before="24" w:beforeLines="10" w:after="24" w:afterLines="10"/>
              <w:ind w:firstLine="0" w:firstLineChars="0"/>
              <w:rPr>
                <w:rFonts w:hint="eastAsia"/>
                <w:lang w:val="en-US" w:eastAsia="zh-CN"/>
              </w:rPr>
            </w:pPr>
            <w:r>
              <w:rPr>
                <w:rFonts w:hint="eastAsia"/>
                <w:lang w:val="en-US" w:eastAsia="zh-CN"/>
              </w:rPr>
              <w:t>550</w:t>
            </w:r>
          </w:p>
        </w:tc>
      </w:tr>
      <w:tr w14:paraId="38F6B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1645" w:type="pct"/>
            <w:vMerge w:val="continue"/>
            <w:tcBorders>
              <w:tl2br w:val="nil"/>
              <w:tr2bl w:val="nil"/>
            </w:tcBorders>
            <w:shd w:val="clear" w:color="auto" w:fill="auto"/>
            <w:vAlign w:val="center"/>
          </w:tcPr>
          <w:p w14:paraId="327B80A9">
            <w:pPr>
              <w:pStyle w:val="181"/>
              <w:spacing w:before="24" w:beforeLines="10" w:after="24" w:afterLines="10"/>
            </w:pPr>
          </w:p>
        </w:tc>
        <w:tc>
          <w:tcPr>
            <w:tcW w:w="1654" w:type="pct"/>
            <w:tcBorders>
              <w:tl2br w:val="nil"/>
              <w:tr2bl w:val="nil"/>
            </w:tcBorders>
            <w:shd w:val="clear" w:color="auto" w:fill="auto"/>
            <w:vAlign w:val="center"/>
          </w:tcPr>
          <w:p w14:paraId="2A0C3EEC">
            <w:pPr>
              <w:pStyle w:val="181"/>
              <w:spacing w:before="24" w:beforeLines="10" w:after="24" w:afterLines="10"/>
              <w:ind w:firstLine="0" w:firstLineChars="0"/>
              <w:rPr>
                <w:rFonts w:hint="default"/>
                <w:highlight w:val="none"/>
                <w:lang w:val="en-US" w:eastAsia="zh-CN"/>
              </w:rPr>
            </w:pPr>
            <w:r>
              <w:rPr>
                <w:rFonts w:hint="eastAsia" w:cs="Times New Roman"/>
                <w:sz w:val="18"/>
                <w:highlight w:val="none"/>
                <w:lang w:val="en-US" w:eastAsia="zh-CN" w:bidi="ar-SA"/>
              </w:rPr>
              <w:t>温水</w:t>
            </w:r>
          </w:p>
        </w:tc>
        <w:tc>
          <w:tcPr>
            <w:tcW w:w="1699" w:type="pct"/>
            <w:tcBorders>
              <w:tl2br w:val="nil"/>
              <w:tr2bl w:val="nil"/>
            </w:tcBorders>
            <w:shd w:val="clear" w:color="auto" w:fill="auto"/>
            <w:vAlign w:val="center"/>
          </w:tcPr>
          <w:p w14:paraId="42E0EB1C">
            <w:pPr>
              <w:pStyle w:val="181"/>
              <w:spacing w:before="24" w:beforeLines="10" w:after="24" w:afterLines="10"/>
              <w:ind w:firstLine="0" w:firstLineChars="0"/>
              <w:rPr>
                <w:rFonts w:hint="eastAsia"/>
                <w:lang w:val="en-US" w:eastAsia="zh-CN"/>
              </w:rPr>
            </w:pPr>
            <w:r>
              <w:rPr>
                <w:rFonts w:hint="eastAsia"/>
                <w:lang w:val="en-US" w:eastAsia="zh-CN"/>
              </w:rPr>
              <w:t>550</w:t>
            </w:r>
          </w:p>
        </w:tc>
      </w:tr>
      <w:tr w14:paraId="1E635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45" w:type="pct"/>
            <w:vMerge w:val="restart"/>
            <w:tcBorders>
              <w:tl2br w:val="nil"/>
              <w:tr2bl w:val="nil"/>
            </w:tcBorders>
            <w:shd w:val="clear" w:color="auto" w:fill="auto"/>
            <w:vAlign w:val="center"/>
          </w:tcPr>
          <w:p w14:paraId="13102C19">
            <w:pPr>
              <w:pStyle w:val="181"/>
              <w:spacing w:before="24" w:beforeLines="10" w:after="24" w:afterLines="10"/>
            </w:pPr>
            <w:r>
              <w:t>调料</w:t>
            </w:r>
          </w:p>
        </w:tc>
        <w:tc>
          <w:tcPr>
            <w:tcW w:w="1654" w:type="pct"/>
            <w:tcBorders>
              <w:tl2br w:val="nil"/>
              <w:tr2bl w:val="nil"/>
            </w:tcBorders>
            <w:shd w:val="clear" w:color="auto" w:fill="auto"/>
            <w:vAlign w:val="center"/>
          </w:tcPr>
          <w:p w14:paraId="22F8A8AA">
            <w:pPr>
              <w:pStyle w:val="181"/>
              <w:spacing w:before="24" w:beforeLines="10" w:after="24" w:afterLines="10"/>
              <w:ind w:firstLine="0" w:firstLineChars="0"/>
            </w:pPr>
            <w:r>
              <w:rPr>
                <w:rFonts w:hint="eastAsia"/>
                <w:lang w:val="en-US" w:eastAsia="zh-CN"/>
              </w:rPr>
              <w:t>食用盐</w:t>
            </w:r>
          </w:p>
        </w:tc>
        <w:tc>
          <w:tcPr>
            <w:tcW w:w="1699" w:type="pct"/>
            <w:tcBorders>
              <w:tl2br w:val="nil"/>
              <w:tr2bl w:val="nil"/>
            </w:tcBorders>
            <w:shd w:val="clear" w:color="auto" w:fill="auto"/>
            <w:vAlign w:val="center"/>
          </w:tcPr>
          <w:p w14:paraId="1D954E7B">
            <w:pPr>
              <w:pStyle w:val="181"/>
              <w:spacing w:before="24" w:beforeLines="10" w:after="24" w:afterLines="10"/>
              <w:ind w:firstLine="0" w:firstLineChars="0"/>
              <w:rPr>
                <w:rFonts w:hint="default" w:eastAsia="宋体"/>
                <w:lang w:val="en-US" w:eastAsia="zh-CN"/>
              </w:rPr>
            </w:pPr>
            <w:r>
              <w:rPr>
                <w:rFonts w:hint="eastAsia"/>
                <w:lang w:val="en-US" w:eastAsia="zh-CN"/>
              </w:rPr>
              <w:t>6.5</w:t>
            </w:r>
          </w:p>
        </w:tc>
      </w:tr>
      <w:tr w14:paraId="66928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1645" w:type="pct"/>
            <w:vMerge w:val="continue"/>
            <w:tcBorders>
              <w:tl2br w:val="nil"/>
              <w:tr2bl w:val="nil"/>
            </w:tcBorders>
            <w:shd w:val="clear" w:color="auto" w:fill="auto"/>
            <w:vAlign w:val="center"/>
          </w:tcPr>
          <w:p w14:paraId="190E1D3D">
            <w:pPr>
              <w:pStyle w:val="181"/>
              <w:spacing w:before="24" w:beforeLines="10" w:after="24" w:afterLines="10"/>
            </w:pPr>
          </w:p>
        </w:tc>
        <w:tc>
          <w:tcPr>
            <w:tcW w:w="1654" w:type="pct"/>
            <w:tcBorders>
              <w:tl2br w:val="nil"/>
              <w:tr2bl w:val="nil"/>
            </w:tcBorders>
            <w:shd w:val="clear" w:color="auto" w:fill="auto"/>
            <w:vAlign w:val="center"/>
          </w:tcPr>
          <w:p w14:paraId="647FB377">
            <w:pPr>
              <w:pStyle w:val="181"/>
              <w:spacing w:before="24" w:beforeLines="10" w:after="24" w:afterLines="10"/>
              <w:ind w:firstLine="0" w:firstLineChars="0"/>
            </w:pPr>
            <w:r>
              <w:rPr>
                <w:rFonts w:hint="eastAsia"/>
                <w:lang w:val="en-US" w:eastAsia="zh-CN"/>
              </w:rPr>
              <w:t>味精</w:t>
            </w:r>
          </w:p>
        </w:tc>
        <w:tc>
          <w:tcPr>
            <w:tcW w:w="1699" w:type="pct"/>
            <w:tcBorders>
              <w:tl2br w:val="nil"/>
              <w:tr2bl w:val="nil"/>
            </w:tcBorders>
            <w:shd w:val="clear" w:color="auto" w:fill="auto"/>
            <w:vAlign w:val="center"/>
          </w:tcPr>
          <w:p w14:paraId="295E065F">
            <w:pPr>
              <w:pStyle w:val="181"/>
              <w:spacing w:before="24" w:beforeLines="10" w:after="24" w:afterLines="10"/>
              <w:ind w:firstLine="0" w:firstLineChars="0"/>
              <w:rPr>
                <w:rFonts w:hint="eastAsia" w:eastAsia="宋体"/>
                <w:lang w:val="en-US" w:eastAsia="zh-CN"/>
              </w:rPr>
            </w:pPr>
            <w:r>
              <w:rPr>
                <w:rFonts w:hint="eastAsia"/>
                <w:lang w:val="en-US" w:eastAsia="zh-CN"/>
              </w:rPr>
              <w:t>3</w:t>
            </w:r>
          </w:p>
        </w:tc>
      </w:tr>
      <w:tr w14:paraId="3016B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1645" w:type="pct"/>
            <w:tcBorders>
              <w:bottom w:val="single" w:color="auto" w:sz="8" w:space="0"/>
              <w:tl2br w:val="nil"/>
              <w:tr2bl w:val="nil"/>
            </w:tcBorders>
            <w:shd w:val="clear" w:color="auto" w:fill="auto"/>
            <w:vAlign w:val="center"/>
          </w:tcPr>
          <w:p w14:paraId="06E4272D">
            <w:pPr>
              <w:pStyle w:val="181"/>
              <w:spacing w:before="24" w:beforeLines="10" w:after="24" w:afterLines="10"/>
            </w:pPr>
            <w:r>
              <w:rPr>
                <w:rFonts w:hint="eastAsia"/>
                <w:lang w:val="en-US" w:eastAsia="zh-CN"/>
              </w:rPr>
              <w:t>蘸料</w:t>
            </w:r>
          </w:p>
        </w:tc>
        <w:tc>
          <w:tcPr>
            <w:tcW w:w="1654" w:type="pct"/>
            <w:tcBorders>
              <w:bottom w:val="single" w:color="auto" w:sz="8" w:space="0"/>
              <w:tl2br w:val="nil"/>
              <w:tr2bl w:val="nil"/>
            </w:tcBorders>
            <w:shd w:val="clear" w:color="auto" w:fill="auto"/>
            <w:vAlign w:val="center"/>
          </w:tcPr>
          <w:p w14:paraId="73A91897">
            <w:pPr>
              <w:pStyle w:val="181"/>
              <w:spacing w:before="24" w:beforeLines="10" w:after="24" w:afterLines="10"/>
              <w:ind w:firstLine="0" w:firstLineChars="0"/>
              <w:rPr>
                <w:rFonts w:hint="eastAsia"/>
                <w:lang w:val="en-US" w:eastAsia="zh-CN"/>
              </w:rPr>
            </w:pPr>
            <w:r>
              <w:rPr>
                <w:rFonts w:hint="eastAsia"/>
                <w:lang w:val="en-US" w:eastAsia="zh-CN"/>
              </w:rPr>
              <w:t>潮汕辣椒酱</w:t>
            </w:r>
          </w:p>
        </w:tc>
        <w:tc>
          <w:tcPr>
            <w:tcW w:w="1699" w:type="pct"/>
            <w:tcBorders>
              <w:bottom w:val="single" w:color="auto" w:sz="8" w:space="0"/>
              <w:tl2br w:val="nil"/>
              <w:tr2bl w:val="nil"/>
            </w:tcBorders>
            <w:shd w:val="clear" w:color="auto" w:fill="auto"/>
            <w:vAlign w:val="center"/>
          </w:tcPr>
          <w:p w14:paraId="32559642">
            <w:pPr>
              <w:pStyle w:val="181"/>
              <w:spacing w:before="24" w:beforeLines="10" w:after="24" w:afterLines="10"/>
              <w:ind w:firstLine="0" w:firstLineChars="0"/>
              <w:rPr>
                <w:rFonts w:hint="eastAsia"/>
                <w:lang w:val="en-US" w:eastAsia="zh-CN"/>
              </w:rPr>
            </w:pPr>
            <w:r>
              <w:rPr>
                <w:rFonts w:hint="eastAsia"/>
                <w:lang w:val="en-US" w:eastAsia="zh-CN"/>
              </w:rPr>
              <w:t>-</w:t>
            </w:r>
          </w:p>
        </w:tc>
      </w:tr>
      <w:tr w14:paraId="0592F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000" w:type="pct"/>
            <w:gridSpan w:val="3"/>
            <w:tcBorders>
              <w:top w:val="single" w:color="auto" w:sz="8" w:space="0"/>
            </w:tcBorders>
            <w:shd w:val="clear" w:color="auto" w:fill="auto"/>
            <w:vAlign w:val="center"/>
          </w:tcPr>
          <w:p w14:paraId="2A62A730">
            <w:pPr>
              <w:pStyle w:val="183"/>
              <w:rPr>
                <w:rFonts w:hint="eastAsia"/>
                <w:lang w:val="en-US" w:eastAsia="zh-CN"/>
              </w:rPr>
            </w:pPr>
            <w:r>
              <w:rPr>
                <w:rFonts w:hint="eastAsia"/>
              </w:rPr>
              <w:t>推荐量是经烹饪经验给出的建议值，可根据口味适当增减原料的用量</w:t>
            </w:r>
            <w:r>
              <w:rPr>
                <w:rFonts w:hint="eastAsia"/>
                <w:lang w:eastAsia="zh-CN"/>
              </w:rPr>
              <w:t>。</w:t>
            </w:r>
          </w:p>
          <w:p w14:paraId="48DD3E7B">
            <w:pPr>
              <w:pStyle w:val="183"/>
            </w:pPr>
            <w:r>
              <w:rPr>
                <w:rFonts w:hint="eastAsia"/>
              </w:rPr>
              <w:t>菜品原料图参见附录A。</w:t>
            </w:r>
          </w:p>
        </w:tc>
      </w:tr>
    </w:tbl>
    <w:p w14:paraId="09D8EF42">
      <w:pPr>
        <w:pStyle w:val="108"/>
        <w:spacing w:before="120" w:after="120"/>
      </w:pPr>
      <w:r>
        <w:rPr>
          <w:rFonts w:hint="eastAsia"/>
        </w:rPr>
        <w:t>烹制</w:t>
      </w:r>
    </w:p>
    <w:p w14:paraId="77ED4E82">
      <w:pPr>
        <w:pStyle w:val="68"/>
        <w:spacing w:before="120" w:after="120"/>
      </w:pPr>
      <w:r>
        <w:rPr>
          <w:rFonts w:hint="eastAsia"/>
        </w:rPr>
        <w:t>预处理</w:t>
      </w:r>
    </w:p>
    <w:p w14:paraId="397B7483">
      <w:pPr>
        <w:pStyle w:val="97"/>
        <w:bidi w:val="0"/>
        <w:rPr>
          <w:rFonts w:hint="eastAsia" w:ascii="宋体" w:hAnsi="宋体" w:eastAsia="宋体" w:cs="宋体"/>
          <w:lang w:val="en-US" w:eastAsia="zh-CN"/>
        </w:rPr>
      </w:pPr>
      <w:r>
        <w:rPr>
          <w:rFonts w:hint="eastAsia" w:ascii="宋体" w:hAnsi="宋体" w:eastAsia="宋体" w:cs="宋体"/>
          <w:lang w:val="en-US" w:eastAsia="zh-CN"/>
        </w:rPr>
        <w:t>韭菜洗净后晾干水份。</w:t>
      </w:r>
    </w:p>
    <w:p w14:paraId="76098C5B">
      <w:pPr>
        <w:pStyle w:val="97"/>
        <w:bidi w:val="0"/>
        <w:rPr>
          <w:rFonts w:hint="eastAsia" w:ascii="宋体" w:hAnsi="宋体" w:eastAsia="宋体" w:cs="宋体"/>
        </w:rPr>
      </w:pPr>
      <w:r>
        <w:rPr>
          <w:rFonts w:hint="eastAsia" w:ascii="宋体" w:hAnsi="宋体" w:eastAsia="宋体" w:cs="宋体"/>
          <w:lang w:val="en-US" w:eastAsia="zh-CN"/>
        </w:rPr>
        <w:t>韭菜600</w:t>
      </w:r>
      <w:r>
        <w:rPr>
          <w:rFonts w:hint="eastAsia" w:ascii="宋体" w:hAnsi="宋体" w:eastAsia="宋体" w:cs="宋体"/>
          <w:w w:val="25"/>
          <w:sz w:val="21"/>
          <w:lang w:val="en-US" w:eastAsia="zh-CN"/>
        </w:rPr>
        <w:t xml:space="preserve"> </w:t>
      </w:r>
      <w:r>
        <w:rPr>
          <w:rFonts w:hint="eastAsia" w:ascii="宋体" w:hAnsi="宋体" w:eastAsia="宋体" w:cs="宋体"/>
          <w:lang w:val="en-US" w:eastAsia="zh-CN"/>
        </w:rPr>
        <w:t>g切成0.5</w:t>
      </w:r>
      <w:r>
        <w:rPr>
          <w:rFonts w:hint="eastAsia" w:ascii="宋体" w:hAnsi="宋体" w:eastAsia="宋体" w:cs="宋体"/>
          <w:w w:val="25"/>
          <w:sz w:val="21"/>
          <w:lang w:val="en-US" w:eastAsia="zh-CN"/>
        </w:rPr>
        <w:t xml:space="preserve"> </w:t>
      </w:r>
      <w:r>
        <w:rPr>
          <w:rFonts w:hint="eastAsia" w:ascii="宋体" w:hAnsi="宋体" w:eastAsia="宋体" w:cs="宋体"/>
          <w:lang w:val="en-US" w:eastAsia="zh-CN"/>
        </w:rPr>
        <w:t>cm的丁，备用。</w:t>
      </w:r>
    </w:p>
    <w:p w14:paraId="69304851">
      <w:pPr>
        <w:pStyle w:val="68"/>
        <w:spacing w:before="120" w:after="120"/>
        <w:rPr>
          <w:rFonts w:hint="default"/>
          <w:lang w:val="en-US" w:eastAsia="zh-CN"/>
        </w:rPr>
      </w:pPr>
      <w:r>
        <w:rPr>
          <w:rFonts w:hint="eastAsia"/>
          <w:lang w:val="en-US" w:eastAsia="zh-CN"/>
        </w:rPr>
        <w:t>粿皮加工</w:t>
      </w:r>
    </w:p>
    <w:p w14:paraId="1B270E41">
      <w:pPr>
        <w:pStyle w:val="97"/>
        <w:numPr>
          <w:ilvl w:val="4"/>
          <w:numId w:val="0"/>
        </w:numPr>
        <w:bidi w:val="0"/>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取300</w:t>
      </w:r>
      <w:r>
        <w:rPr>
          <w:rFonts w:hint="eastAsia" w:ascii="宋体" w:hAnsi="宋体" w:eastAsia="宋体" w:cs="宋体"/>
          <w:w w:val="25"/>
          <w:sz w:val="21"/>
          <w:lang w:val="en-US" w:eastAsia="zh-CN"/>
        </w:rPr>
        <w:t xml:space="preserve"> </w:t>
      </w:r>
      <w:r>
        <w:rPr>
          <w:rFonts w:hint="eastAsia" w:ascii="宋体" w:hAnsi="宋体" w:eastAsia="宋体" w:cs="宋体"/>
          <w:lang w:val="en-US" w:eastAsia="zh-CN"/>
        </w:rPr>
        <w:t>g地瓜粉和100</w:t>
      </w:r>
      <w:r>
        <w:rPr>
          <w:rFonts w:hint="eastAsia" w:ascii="宋体" w:hAnsi="宋体" w:eastAsia="宋体" w:cs="宋体"/>
          <w:w w:val="25"/>
          <w:sz w:val="21"/>
          <w:lang w:val="en-US" w:eastAsia="zh-CN"/>
        </w:rPr>
        <w:t xml:space="preserve"> </w:t>
      </w:r>
      <w:r>
        <w:rPr>
          <w:rFonts w:hint="eastAsia" w:ascii="宋体" w:hAnsi="宋体" w:eastAsia="宋体" w:cs="宋体"/>
          <w:lang w:val="en-US" w:eastAsia="zh-CN"/>
        </w:rPr>
        <w:t>g木薯粉放入盆中拌匀，将550</w:t>
      </w:r>
      <w:r>
        <w:rPr>
          <w:rFonts w:hint="eastAsia" w:ascii="宋体" w:hAnsi="宋体" w:eastAsia="宋体" w:cs="宋体"/>
          <w:w w:val="25"/>
          <w:sz w:val="21"/>
          <w:lang w:val="en-US" w:eastAsia="zh-CN"/>
        </w:rPr>
        <w:t xml:space="preserve"> </w:t>
      </w:r>
      <w:r>
        <w:rPr>
          <w:rFonts w:hint="eastAsia" w:ascii="宋体" w:hAnsi="宋体" w:eastAsia="宋体" w:cs="宋体"/>
          <w:lang w:val="en-US" w:eastAsia="zh-CN"/>
        </w:rPr>
        <w:t>g温水逐渐倒入粉中，边倒边搅动，搅拌至浆状，加入550</w:t>
      </w:r>
      <w:r>
        <w:rPr>
          <w:rFonts w:hint="eastAsia" w:ascii="宋体" w:hAnsi="宋体" w:eastAsia="宋体" w:cs="宋体"/>
          <w:w w:val="25"/>
          <w:sz w:val="21"/>
          <w:lang w:val="en-US" w:eastAsia="zh-CN"/>
        </w:rPr>
        <w:t xml:space="preserve"> </w:t>
      </w:r>
      <w:r>
        <w:rPr>
          <w:rFonts w:hint="eastAsia" w:ascii="宋体" w:hAnsi="宋体" w:eastAsia="宋体" w:cs="宋体"/>
          <w:lang w:val="en-US" w:eastAsia="zh-CN"/>
        </w:rPr>
        <w:t>g开水冲后静止20</w:t>
      </w:r>
      <w:r>
        <w:rPr>
          <w:rFonts w:hint="eastAsia" w:ascii="宋体" w:hAnsi="宋体" w:eastAsia="宋体" w:cs="宋体"/>
          <w:w w:val="25"/>
          <w:sz w:val="21"/>
          <w:lang w:val="en-US" w:eastAsia="zh-CN"/>
        </w:rPr>
        <w:t xml:space="preserve"> </w:t>
      </w:r>
      <w:r>
        <w:rPr>
          <w:rFonts w:hint="eastAsia" w:ascii="宋体" w:hAnsi="宋体" w:eastAsia="宋体" w:cs="宋体"/>
          <w:lang w:val="en-US" w:eastAsia="zh-CN"/>
        </w:rPr>
        <w:t>s，加入15</w:t>
      </w:r>
      <w:r>
        <w:rPr>
          <w:rFonts w:hint="eastAsia" w:ascii="宋体" w:hAnsi="宋体" w:eastAsia="宋体" w:cs="宋体"/>
          <w:w w:val="25"/>
          <w:sz w:val="21"/>
          <w:lang w:val="en-US" w:eastAsia="zh-CN"/>
        </w:rPr>
        <w:t xml:space="preserve"> </w:t>
      </w:r>
      <w:r>
        <w:rPr>
          <w:rFonts w:hint="eastAsia" w:ascii="宋体" w:hAnsi="宋体" w:eastAsia="宋体" w:cs="宋体"/>
          <w:lang w:val="en-US" w:eastAsia="zh-CN"/>
        </w:rPr>
        <w:t>g猪油拌均匀，再取200g地瓜粉和100</w:t>
      </w:r>
      <w:r>
        <w:rPr>
          <w:rFonts w:hint="eastAsia" w:ascii="宋体" w:hAnsi="宋体" w:eastAsia="宋体" w:cs="宋体"/>
          <w:w w:val="25"/>
          <w:sz w:val="21"/>
          <w:lang w:val="en-US" w:eastAsia="zh-CN"/>
        </w:rPr>
        <w:t xml:space="preserve"> </w:t>
      </w:r>
      <w:r>
        <w:rPr>
          <w:rFonts w:hint="eastAsia" w:ascii="宋体" w:hAnsi="宋体" w:eastAsia="宋体" w:cs="宋体"/>
          <w:lang w:val="en-US" w:eastAsia="zh-CN"/>
        </w:rPr>
        <w:t>g韭菜丁加入，搅拌均匀，冷却后即成皮。</w:t>
      </w:r>
    </w:p>
    <w:p w14:paraId="17EA7FF3">
      <w:pPr>
        <w:pStyle w:val="68"/>
        <w:spacing w:before="120" w:after="120"/>
      </w:pPr>
      <w:r>
        <w:rPr>
          <w:rFonts w:hint="eastAsia"/>
          <w:lang w:val="en-US" w:eastAsia="zh-CN"/>
        </w:rPr>
        <w:t>馅料</w:t>
      </w:r>
      <w:r>
        <w:rPr>
          <w:rFonts w:hint="eastAsia"/>
        </w:rPr>
        <w:t>加工</w:t>
      </w:r>
    </w:p>
    <w:p w14:paraId="5B920C37">
      <w:pPr>
        <w:pStyle w:val="59"/>
        <w:keepNext w:val="0"/>
        <w:keepLines w:val="0"/>
        <w:pageBreakBefore w:val="0"/>
        <w:widowControl/>
        <w:kinsoku/>
        <w:wordWrap/>
        <w:overflowPunct/>
        <w:topLinePunct w:val="0"/>
        <w:autoSpaceDE w:val="0"/>
        <w:autoSpaceDN w:val="0"/>
        <w:bidi w:val="0"/>
        <w:adjustRightInd/>
        <w:snapToGrid/>
        <w:spacing w:line="360" w:lineRule="auto"/>
        <w:textAlignment w:val="auto"/>
        <w:rPr>
          <w:color w:val="auto"/>
        </w:rPr>
      </w:pPr>
      <w:r>
        <w:rPr>
          <w:rFonts w:hint="eastAsia" w:ascii="宋体" w:hAnsi="Times New Roman" w:cs="Times New Roman"/>
          <w:color w:val="auto"/>
          <w:kern w:val="0"/>
          <w:sz w:val="21"/>
          <w:szCs w:val="20"/>
          <w:lang w:val="en-US" w:eastAsia="zh-CN" w:bidi="ar-SA"/>
        </w:rPr>
        <w:t>韭菜</w:t>
      </w:r>
      <w:r>
        <w:rPr>
          <w:rFonts w:hint="eastAsia" w:ascii="宋体" w:hAnsi="Times New Roman" w:eastAsia="宋体" w:cs="Times New Roman"/>
          <w:color w:val="auto"/>
          <w:kern w:val="0"/>
          <w:sz w:val="21"/>
          <w:szCs w:val="20"/>
          <w:lang w:val="en-US" w:eastAsia="zh-CN" w:bidi="ar-SA"/>
        </w:rPr>
        <w:t>粒</w:t>
      </w:r>
      <w:r>
        <w:rPr>
          <w:rFonts w:hint="eastAsia" w:ascii="宋体" w:hAnsi="Times New Roman" w:cs="Times New Roman"/>
          <w:color w:val="auto"/>
          <w:kern w:val="0"/>
          <w:sz w:val="21"/>
          <w:szCs w:val="20"/>
          <w:lang w:val="en-US" w:eastAsia="zh-CN" w:bidi="ar-SA"/>
        </w:rPr>
        <w:t>放入盆中，</w:t>
      </w:r>
      <w:r>
        <w:rPr>
          <w:rFonts w:hint="eastAsia" w:ascii="宋体" w:hAnsi="宋体" w:eastAsia="宋体" w:cs="宋体"/>
          <w:color w:val="auto"/>
          <w:kern w:val="0"/>
          <w:sz w:val="21"/>
          <w:szCs w:val="21"/>
          <w:lang w:val="en-US" w:eastAsia="zh-CN" w:bidi="ar-SA"/>
        </w:rPr>
        <w:t>加入</w:t>
      </w:r>
      <w:r>
        <w:rPr>
          <w:rFonts w:hint="eastAsia" w:ascii="宋体" w:hAnsi="宋体" w:cs="宋体"/>
          <w:color w:val="auto"/>
          <w:sz w:val="21"/>
          <w:szCs w:val="21"/>
          <w:lang w:val="en-US" w:eastAsia="zh-CN"/>
        </w:rPr>
        <w:t>小苏打</w:t>
      </w:r>
      <w:r>
        <w:rPr>
          <w:rFonts w:hint="eastAsia" w:hAnsi="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w w:val="25"/>
          <w:sz w:val="21"/>
          <w:lang w:val="en-US" w:eastAsia="zh-CN"/>
        </w:rPr>
        <w:t xml:space="preserve"> </w:t>
      </w:r>
      <w:r>
        <w:rPr>
          <w:rFonts w:hint="eastAsia" w:hAnsi="宋体" w:cs="宋体"/>
          <w:color w:val="auto"/>
          <w:sz w:val="21"/>
          <w:szCs w:val="21"/>
          <w:lang w:val="en-US" w:eastAsia="zh-CN"/>
        </w:rPr>
        <w:t>g搅</w:t>
      </w:r>
      <w:r>
        <w:rPr>
          <w:rFonts w:hint="eastAsia" w:ascii="宋体" w:hAnsi="宋体" w:cs="宋体"/>
          <w:color w:val="auto"/>
          <w:sz w:val="21"/>
          <w:szCs w:val="21"/>
          <w:lang w:val="en-US" w:eastAsia="zh-CN"/>
        </w:rPr>
        <w:t>匀后，加入</w:t>
      </w:r>
      <w:r>
        <w:rPr>
          <w:rFonts w:hint="eastAsia" w:ascii="宋体" w:hAnsi="宋体" w:eastAsia="宋体" w:cs="宋体"/>
          <w:color w:val="auto"/>
          <w:kern w:val="0"/>
          <w:sz w:val="21"/>
          <w:szCs w:val="21"/>
          <w:lang w:val="en-US" w:eastAsia="zh-CN" w:bidi="ar-SA"/>
        </w:rPr>
        <w:t>味精</w:t>
      </w:r>
      <w:r>
        <w:rPr>
          <w:rFonts w:hint="eastAsia" w:hAnsi="宋体" w:cs="宋体"/>
          <w:color w:val="auto"/>
          <w:kern w:val="0"/>
          <w:sz w:val="21"/>
          <w:szCs w:val="21"/>
          <w:lang w:val="en-US" w:eastAsia="zh-CN" w:bidi="ar-SA"/>
        </w:rPr>
        <w:t>3</w:t>
      </w:r>
      <w:r>
        <w:rPr>
          <w:rFonts w:hint="eastAsia" w:ascii="宋体" w:hAnsi="宋体" w:eastAsia="宋体" w:cs="宋体"/>
          <w:w w:val="25"/>
          <w:sz w:val="21"/>
          <w:lang w:val="en-US" w:eastAsia="zh-CN"/>
        </w:rPr>
        <w:t xml:space="preserve"> </w:t>
      </w:r>
      <w:r>
        <w:rPr>
          <w:rFonts w:hint="eastAsia" w:hAnsi="宋体" w:cs="宋体"/>
          <w:color w:val="auto"/>
          <w:kern w:val="0"/>
          <w:sz w:val="21"/>
          <w:szCs w:val="21"/>
          <w:lang w:val="en-US" w:eastAsia="zh-CN" w:bidi="ar-SA"/>
        </w:rPr>
        <w:t>g</w:t>
      </w:r>
      <w:r>
        <w:rPr>
          <w:rFonts w:hint="eastAsia" w:ascii="宋体" w:hAnsi="宋体" w:cs="宋体"/>
          <w:color w:val="auto"/>
          <w:kern w:val="0"/>
          <w:sz w:val="21"/>
          <w:szCs w:val="21"/>
          <w:lang w:val="en-US" w:eastAsia="zh-CN" w:bidi="ar-SA"/>
        </w:rPr>
        <w:t>、地瓜</w:t>
      </w:r>
      <w:r>
        <w:rPr>
          <w:rFonts w:hint="eastAsia" w:ascii="宋体" w:hAnsi="宋体" w:eastAsia="宋体" w:cs="宋体"/>
          <w:color w:val="auto"/>
          <w:kern w:val="0"/>
          <w:sz w:val="21"/>
          <w:szCs w:val="21"/>
          <w:lang w:val="en-US" w:eastAsia="zh-CN" w:bidi="ar-SA"/>
        </w:rPr>
        <w:t>粉</w:t>
      </w:r>
      <w:r>
        <w:rPr>
          <w:rFonts w:hint="eastAsia" w:ascii="宋体" w:hAnsi="宋体" w:cs="宋体"/>
          <w:color w:val="auto"/>
          <w:kern w:val="0"/>
          <w:sz w:val="21"/>
          <w:szCs w:val="21"/>
          <w:lang w:val="en-US" w:eastAsia="zh-CN" w:bidi="ar-SA"/>
        </w:rPr>
        <w:t>20</w:t>
      </w:r>
      <w:r>
        <w:rPr>
          <w:rFonts w:hint="eastAsia" w:ascii="宋体" w:hAnsi="宋体" w:eastAsia="宋体" w:cs="宋体"/>
          <w:w w:val="25"/>
          <w:sz w:val="21"/>
          <w:lang w:val="en-US" w:eastAsia="zh-CN"/>
        </w:rPr>
        <w:t xml:space="preserve"> </w:t>
      </w:r>
      <w:r>
        <w:rPr>
          <w:rFonts w:hint="eastAsia" w:hAnsi="宋体" w:cs="宋体"/>
          <w:color w:val="auto"/>
          <w:kern w:val="0"/>
          <w:sz w:val="21"/>
          <w:szCs w:val="21"/>
          <w:lang w:val="en-US" w:eastAsia="zh-CN" w:bidi="ar-SA"/>
        </w:rPr>
        <w:t>g</w:t>
      </w:r>
      <w:r>
        <w:rPr>
          <w:rFonts w:hint="eastAsia" w:ascii="宋体" w:hAnsi="宋体" w:cs="宋体"/>
          <w:color w:val="auto"/>
          <w:kern w:val="0"/>
          <w:sz w:val="21"/>
          <w:szCs w:val="21"/>
          <w:lang w:val="en-US" w:eastAsia="zh-CN" w:bidi="ar-SA"/>
        </w:rPr>
        <w:t>拌匀，再</w:t>
      </w:r>
      <w:r>
        <w:rPr>
          <w:rFonts w:hint="eastAsia" w:ascii="宋体" w:hAnsi="宋体" w:cs="宋体"/>
          <w:color w:val="auto"/>
          <w:sz w:val="21"/>
          <w:szCs w:val="21"/>
          <w:lang w:val="en-US" w:eastAsia="zh-CN"/>
        </w:rPr>
        <w:t>放入</w:t>
      </w:r>
      <w:r>
        <w:rPr>
          <w:rFonts w:hint="eastAsia" w:ascii="宋体" w:hAnsi="宋体" w:eastAsia="宋体" w:cs="宋体"/>
          <w:color w:val="auto"/>
          <w:kern w:val="0"/>
          <w:sz w:val="21"/>
          <w:szCs w:val="21"/>
          <w:lang w:val="en-US" w:eastAsia="zh-CN" w:bidi="ar-SA"/>
        </w:rPr>
        <w:t>猪油</w:t>
      </w:r>
      <w:r>
        <w:rPr>
          <w:rFonts w:hint="eastAsia" w:hAnsi="宋体" w:cs="宋体"/>
          <w:color w:val="auto"/>
          <w:kern w:val="0"/>
          <w:sz w:val="21"/>
          <w:szCs w:val="21"/>
          <w:lang w:val="en-US" w:eastAsia="zh-CN" w:bidi="ar-SA"/>
        </w:rPr>
        <w:t>30</w:t>
      </w:r>
      <w:r>
        <w:rPr>
          <w:rFonts w:hint="eastAsia" w:ascii="宋体" w:hAnsi="宋体" w:eastAsia="宋体" w:cs="宋体"/>
          <w:w w:val="25"/>
          <w:sz w:val="21"/>
          <w:lang w:val="en-US" w:eastAsia="zh-CN"/>
        </w:rPr>
        <w:t xml:space="preserve"> </w:t>
      </w:r>
      <w:r>
        <w:rPr>
          <w:rFonts w:hint="eastAsia" w:hAnsi="宋体" w:cs="宋体"/>
          <w:color w:val="auto"/>
          <w:sz w:val="21"/>
          <w:szCs w:val="21"/>
          <w:lang w:val="en-US" w:eastAsia="zh-CN"/>
        </w:rPr>
        <w:t>g</w:t>
      </w:r>
      <w:r>
        <w:rPr>
          <w:rFonts w:hint="eastAsia" w:ascii="宋体" w:hAnsi="宋体" w:cs="宋体"/>
          <w:color w:val="auto"/>
          <w:sz w:val="21"/>
          <w:szCs w:val="21"/>
          <w:lang w:val="en-US" w:eastAsia="zh-CN"/>
        </w:rPr>
        <w:t>拌匀，</w:t>
      </w:r>
      <w:r>
        <w:rPr>
          <w:rFonts w:hint="eastAsia" w:ascii="宋体" w:hAnsi="宋体" w:cs="宋体"/>
          <w:color w:val="auto"/>
          <w:kern w:val="0"/>
          <w:sz w:val="21"/>
          <w:szCs w:val="21"/>
          <w:lang w:val="en-US" w:eastAsia="zh-CN" w:bidi="ar-SA"/>
        </w:rPr>
        <w:t>最后加入</w:t>
      </w:r>
      <w:r>
        <w:rPr>
          <w:rFonts w:hint="eastAsia" w:ascii="宋体" w:hAnsi="宋体" w:eastAsia="宋体" w:cs="宋体"/>
          <w:color w:val="auto"/>
          <w:kern w:val="0"/>
          <w:sz w:val="21"/>
          <w:szCs w:val="21"/>
          <w:lang w:val="en-US" w:eastAsia="zh-CN" w:bidi="ar-SA"/>
        </w:rPr>
        <w:t>盐</w:t>
      </w:r>
      <w:r>
        <w:rPr>
          <w:rFonts w:hint="eastAsia" w:hAnsi="宋体" w:cs="宋体"/>
          <w:color w:val="auto"/>
          <w:kern w:val="0"/>
          <w:sz w:val="21"/>
          <w:szCs w:val="21"/>
          <w:lang w:val="en-US" w:eastAsia="zh-CN" w:bidi="ar-SA"/>
        </w:rPr>
        <w:t>6.5</w:t>
      </w:r>
      <w:r>
        <w:rPr>
          <w:rFonts w:hint="eastAsia" w:ascii="宋体" w:hAnsi="宋体" w:eastAsia="宋体" w:cs="宋体"/>
          <w:w w:val="25"/>
          <w:sz w:val="21"/>
          <w:lang w:val="en-US" w:eastAsia="zh-CN"/>
        </w:rPr>
        <w:t xml:space="preserve"> </w:t>
      </w:r>
      <w:r>
        <w:rPr>
          <w:rFonts w:hint="eastAsia" w:hAnsi="宋体" w:cs="宋体"/>
          <w:color w:val="auto"/>
          <w:kern w:val="0"/>
          <w:sz w:val="21"/>
          <w:szCs w:val="21"/>
          <w:lang w:val="en-US" w:eastAsia="zh-CN" w:bidi="ar-SA"/>
        </w:rPr>
        <w:t>g</w:t>
      </w:r>
      <w:r>
        <w:rPr>
          <w:rFonts w:hint="eastAsia" w:ascii="宋体" w:hAnsi="宋体" w:cs="宋体"/>
          <w:color w:val="auto"/>
          <w:kern w:val="0"/>
          <w:sz w:val="21"/>
          <w:szCs w:val="21"/>
          <w:lang w:val="en-US" w:eastAsia="zh-CN" w:bidi="ar-SA"/>
        </w:rPr>
        <w:t>和成</w:t>
      </w:r>
      <w:r>
        <w:rPr>
          <w:rFonts w:hint="eastAsia" w:ascii="宋体" w:hAnsi="宋体" w:eastAsia="宋体" w:cs="宋体"/>
          <w:color w:val="auto"/>
          <w:kern w:val="0"/>
          <w:sz w:val="21"/>
          <w:szCs w:val="21"/>
          <w:lang w:val="en-US" w:eastAsia="zh-CN" w:bidi="ar-SA"/>
        </w:rPr>
        <w:t>韭菜馅</w:t>
      </w:r>
      <w:r>
        <w:rPr>
          <w:rFonts w:hint="eastAsia" w:ascii="宋体" w:hAnsi="宋体" w:cs="宋体"/>
          <w:color w:val="auto"/>
          <w:kern w:val="0"/>
          <w:sz w:val="21"/>
          <w:szCs w:val="21"/>
          <w:lang w:val="en-US" w:eastAsia="zh-CN" w:bidi="ar-SA"/>
        </w:rPr>
        <w:t>。</w:t>
      </w:r>
    </w:p>
    <w:p w14:paraId="6F13160F">
      <w:pPr>
        <w:pStyle w:val="68"/>
        <w:bidi w:val="0"/>
        <w:spacing w:before="120" w:after="120"/>
        <w:rPr>
          <w:rFonts w:hint="eastAsia" w:ascii="黑体" w:hAnsi="Times New Roman" w:eastAsia="黑体" w:cs="Times New Roman"/>
          <w:lang w:val="en-US" w:eastAsia="zh-CN"/>
        </w:rPr>
      </w:pPr>
      <w:r>
        <w:rPr>
          <w:rFonts w:hint="eastAsia" w:ascii="黑体" w:hAnsi="Times New Roman" w:eastAsia="黑体" w:cs="Times New Roman"/>
          <w:lang w:val="en-US" w:eastAsia="zh-CN"/>
        </w:rPr>
        <w:t>成型</w:t>
      </w:r>
    </w:p>
    <w:p w14:paraId="7608A910">
      <w:pPr>
        <w:pStyle w:val="97"/>
        <w:numPr>
          <w:ilvl w:val="-1"/>
          <w:numId w:val="0"/>
        </w:num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取35</w:t>
      </w:r>
      <w:r>
        <w:rPr>
          <w:rFonts w:hint="eastAsia" w:ascii="宋体" w:hAnsi="宋体" w:eastAsia="宋体" w:cs="宋体"/>
          <w:w w:val="25"/>
          <w:sz w:val="21"/>
          <w:lang w:val="en-US" w:eastAsia="zh-CN"/>
        </w:rPr>
        <w:t xml:space="preserve"> </w:t>
      </w:r>
      <w:r>
        <w:rPr>
          <w:rFonts w:hint="eastAsia" w:ascii="宋体" w:hAnsi="宋体" w:eastAsia="宋体" w:cs="宋体"/>
          <w:lang w:val="en-US" w:eastAsia="zh-CN"/>
        </w:rPr>
        <w:t>g皮包15</w:t>
      </w:r>
      <w:r>
        <w:rPr>
          <w:rFonts w:hint="eastAsia" w:ascii="宋体" w:hAnsi="宋体" w:eastAsia="宋体" w:cs="宋体"/>
          <w:w w:val="25"/>
          <w:sz w:val="21"/>
          <w:lang w:val="en-US" w:eastAsia="zh-CN"/>
        </w:rPr>
        <w:t xml:space="preserve"> </w:t>
      </w:r>
      <w:r>
        <w:rPr>
          <w:rFonts w:hint="eastAsia" w:ascii="宋体" w:hAnsi="宋体" w:eastAsia="宋体" w:cs="宋体"/>
          <w:lang w:val="en-US" w:eastAsia="zh-CN"/>
        </w:rPr>
        <w:t>g韭菜馅捏</w:t>
      </w:r>
      <w:r>
        <w:rPr>
          <w:rFonts w:hint="eastAsia" w:ascii="宋体" w:hAnsi="宋体" w:eastAsia="宋体" w:cs="宋体"/>
          <w:highlight w:val="none"/>
          <w:lang w:val="en-US" w:eastAsia="zh-CN"/>
        </w:rPr>
        <w:t>成团</w:t>
      </w:r>
      <w:r>
        <w:rPr>
          <w:rFonts w:hint="eastAsia" w:ascii="宋体" w:hAnsi="宋体" w:eastAsia="宋体" w:cs="宋体"/>
          <w:lang w:val="en-US" w:eastAsia="zh-CN"/>
        </w:rPr>
        <w:t>放入刷好油的蒸盘，上笼中火蒸5</w:t>
      </w:r>
      <w:r>
        <w:rPr>
          <w:rFonts w:hint="eastAsia" w:ascii="宋体" w:hAnsi="宋体" w:eastAsia="宋体" w:cs="宋体"/>
          <w:w w:val="25"/>
          <w:sz w:val="21"/>
          <w:lang w:val="en-US" w:eastAsia="zh-CN"/>
        </w:rPr>
        <w:t xml:space="preserve"> </w:t>
      </w:r>
      <w:r>
        <w:rPr>
          <w:rFonts w:hint="eastAsia" w:ascii="宋体" w:hAnsi="宋体" w:eastAsia="宋体" w:cs="宋体"/>
          <w:lang w:val="en-US" w:eastAsia="zh-CN"/>
        </w:rPr>
        <w:t>min，松笼后再蒸3分钟，取出后放凉。</w:t>
      </w:r>
    </w:p>
    <w:p w14:paraId="5FFF1898">
      <w:pPr>
        <w:pStyle w:val="182"/>
        <w:bidi w:val="0"/>
        <w:rPr>
          <w:rFonts w:hint="eastAsia"/>
          <w:lang w:val="en-US" w:eastAsia="zh-CN"/>
        </w:rPr>
      </w:pPr>
      <w:bookmarkStart w:id="30" w:name="脚注"/>
      <w:bookmarkEnd w:id="30"/>
      <w:r>
        <w:rPr>
          <w:rFonts w:hint="eastAsia"/>
          <w:lang w:val="en-US" w:eastAsia="zh-CN"/>
        </w:rPr>
        <w:t>松笼就是将蒸笼盖轻轻提一提，使其释放蒸汽来降低内部压力。</w:t>
      </w:r>
    </w:p>
    <w:p w14:paraId="0602B6E7">
      <w:pPr>
        <w:pStyle w:val="68"/>
        <w:bidi w:val="0"/>
        <w:spacing w:before="120" w:after="120"/>
        <w:rPr>
          <w:rFonts w:hint="eastAsia" w:ascii="宋体" w:hAnsi="宋体" w:eastAsia="宋体" w:cs="宋体"/>
          <w:lang w:val="en-US" w:eastAsia="zh-CN"/>
        </w:rPr>
      </w:pPr>
      <w:r>
        <w:rPr>
          <w:rFonts w:hint="eastAsia"/>
          <w:lang w:val="en-US" w:eastAsia="zh-CN"/>
        </w:rPr>
        <w:t>煎制</w:t>
      </w:r>
    </w:p>
    <w:p w14:paraId="51E5F7F3">
      <w:pPr>
        <w:pStyle w:val="97"/>
        <w:numPr>
          <w:ilvl w:val="-1"/>
          <w:numId w:val="0"/>
        </w:num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平底鼎热油，放入无米粿用大火半煎烙成金黄色装盘即成。</w:t>
      </w:r>
    </w:p>
    <w:p w14:paraId="7AB1D6D0">
      <w:pPr>
        <w:pStyle w:val="68"/>
        <w:spacing w:before="120" w:after="120"/>
        <w:rPr>
          <w:rFonts w:hint="eastAsia"/>
          <w:lang w:val="en-US" w:eastAsia="zh-CN"/>
        </w:rPr>
      </w:pPr>
      <w:r>
        <w:rPr>
          <w:rFonts w:hint="eastAsia"/>
          <w:lang w:val="en-US" w:eastAsia="zh-CN"/>
        </w:rPr>
        <w:t>摆盘</w:t>
      </w:r>
    </w:p>
    <w:p w14:paraId="27859916">
      <w:pPr>
        <w:pStyle w:val="97"/>
        <w:bidi w:val="0"/>
        <w:rPr>
          <w:rFonts w:hint="eastAsia" w:ascii="宋体" w:hAnsi="宋体" w:eastAsia="宋体" w:cs="宋体"/>
          <w:lang w:val="en-US" w:eastAsia="zh-CN"/>
        </w:rPr>
      </w:pPr>
      <w:r>
        <w:rPr>
          <w:rFonts w:hint="eastAsia" w:ascii="宋体" w:hAnsi="宋体" w:eastAsia="宋体" w:cs="宋体"/>
          <w:lang w:val="en-US" w:eastAsia="zh-CN"/>
        </w:rPr>
        <w:t>取圆盘一个，将煎好的无米粿按圆周均匀摆放。</w:t>
      </w:r>
    </w:p>
    <w:p w14:paraId="32298CF3">
      <w:pPr>
        <w:pStyle w:val="97"/>
        <w:bidi w:val="0"/>
        <w:rPr>
          <w:rFonts w:hint="eastAsia" w:ascii="宋体" w:hAnsi="宋体" w:eastAsia="宋体" w:cs="宋体"/>
          <w:lang w:val="en-US" w:eastAsia="zh-CN"/>
        </w:rPr>
      </w:pPr>
      <w:r>
        <w:rPr>
          <w:rFonts w:hint="eastAsia" w:ascii="宋体" w:hAnsi="宋体" w:eastAsia="宋体" w:cs="宋体"/>
          <w:lang w:val="en-US" w:eastAsia="zh-CN"/>
        </w:rPr>
        <w:t>搭配一小碟潮汕辣椒酱。</w:t>
      </w:r>
    </w:p>
    <w:p w14:paraId="6324B48A">
      <w:pPr>
        <w:pStyle w:val="107"/>
        <w:spacing w:before="240" w:after="240"/>
      </w:pPr>
      <w:bookmarkStart w:id="31" w:name="_Toc3841"/>
      <w:r>
        <w:rPr>
          <w:rFonts w:hint="eastAsia"/>
        </w:rPr>
        <w:t>食用</w:t>
      </w:r>
      <w:bookmarkEnd w:id="31"/>
    </w:p>
    <w:p w14:paraId="03114E1C">
      <w:pPr>
        <w:pStyle w:val="59"/>
        <w:ind w:firstLine="420"/>
        <w:rPr>
          <w:highlight w:val="none"/>
        </w:rPr>
      </w:pPr>
      <w:r>
        <w:rPr>
          <w:rFonts w:hint="eastAsia"/>
          <w:highlight w:val="none"/>
        </w:rPr>
        <w:t>菜品完成后宜即</w:t>
      </w:r>
      <w:r>
        <w:rPr>
          <w:rFonts w:hint="eastAsia"/>
          <w:highlight w:val="none"/>
          <w:lang w:val="en-US" w:eastAsia="zh-CN"/>
        </w:rPr>
        <w:t>热</w:t>
      </w:r>
      <w:r>
        <w:rPr>
          <w:rFonts w:hint="eastAsia"/>
          <w:highlight w:val="none"/>
        </w:rPr>
        <w:t>食用。</w:t>
      </w:r>
    </w:p>
    <w:p w14:paraId="58E1063E">
      <w:pPr>
        <w:pStyle w:val="107"/>
        <w:spacing w:before="240" w:after="240"/>
      </w:pPr>
      <w:bookmarkStart w:id="32" w:name="_Toc6356"/>
      <w:r>
        <w:rPr>
          <w:rFonts w:hint="eastAsia"/>
        </w:rPr>
        <w:t>特点</w:t>
      </w:r>
      <w:bookmarkEnd w:id="32"/>
    </w:p>
    <w:p w14:paraId="56FC8850">
      <w:pPr>
        <w:pStyle w:val="108"/>
        <w:spacing w:before="120" w:after="120"/>
      </w:pPr>
      <w:r>
        <w:rPr>
          <w:rFonts w:hint="eastAsia"/>
        </w:rPr>
        <w:t>感官</w:t>
      </w:r>
    </w:p>
    <w:p w14:paraId="3A0C7BB2">
      <w:pPr>
        <w:pStyle w:val="59"/>
        <w:ind w:firstLine="420"/>
      </w:pPr>
      <w:r>
        <w:rPr>
          <w:rFonts w:hint="eastAsia"/>
          <w:lang w:val="en-US" w:eastAsia="zh-CN"/>
        </w:rPr>
        <w:t>无米粿</w:t>
      </w:r>
      <w:r>
        <w:rPr>
          <w:rFonts w:hint="eastAsia"/>
        </w:rPr>
        <w:t>具有如下特点：</w:t>
      </w:r>
    </w:p>
    <w:p w14:paraId="426635E3">
      <w:pPr>
        <w:pStyle w:val="135"/>
        <w:rPr>
          <w:rFonts w:hint="eastAsia" w:ascii="宋体" w:hAnsi="Times New Roman" w:eastAsia="宋体" w:cs="Times New Roman"/>
          <w:kern w:val="0"/>
          <w:sz w:val="21"/>
          <w:szCs w:val="20"/>
          <w:lang w:val="en-US" w:eastAsia="zh-CN" w:bidi="ar-SA"/>
        </w:rPr>
      </w:pPr>
      <w:r>
        <w:rPr>
          <w:rFonts w:hint="eastAsia" w:cs="Times New Roman"/>
          <w:kern w:val="0"/>
          <w:sz w:val="21"/>
          <w:szCs w:val="20"/>
          <w:lang w:val="en-US" w:eastAsia="zh-CN" w:bidi="ar-SA"/>
        </w:rPr>
        <w:t>焦酥嫩滑；</w:t>
      </w:r>
    </w:p>
    <w:p w14:paraId="2CD0E9B6">
      <w:pPr>
        <w:pStyle w:val="135"/>
        <w:rPr>
          <w:rFonts w:hint="eastAsia" w:ascii="宋体" w:hAnsi="Times New Roman" w:eastAsia="宋体" w:cs="Times New Roman"/>
          <w:kern w:val="0"/>
          <w:sz w:val="21"/>
          <w:szCs w:val="20"/>
          <w:lang w:val="en-US" w:eastAsia="zh-CN" w:bidi="ar-SA"/>
        </w:rPr>
      </w:pPr>
      <w:r>
        <w:rPr>
          <w:rFonts w:hint="eastAsia" w:cs="Times New Roman"/>
          <w:kern w:val="0"/>
          <w:sz w:val="21"/>
          <w:szCs w:val="20"/>
          <w:lang w:val="en-US" w:eastAsia="zh-CN" w:bidi="ar-SA"/>
        </w:rPr>
        <w:t>韭香浓郁</w:t>
      </w:r>
      <w:r>
        <w:rPr>
          <w:rFonts w:hint="eastAsia" w:ascii="宋体" w:hAnsi="Times New Roman" w:eastAsia="宋体" w:cs="Times New Roman"/>
          <w:kern w:val="0"/>
          <w:sz w:val="21"/>
          <w:szCs w:val="20"/>
          <w:lang w:val="en-US" w:eastAsia="zh-CN" w:bidi="ar-SA"/>
        </w:rPr>
        <w:t>。</w:t>
      </w:r>
    </w:p>
    <w:p w14:paraId="2379AD52">
      <w:pPr>
        <w:pStyle w:val="108"/>
        <w:bidi w:val="0"/>
      </w:pPr>
      <w:r>
        <w:rPr>
          <w:rFonts w:hint="eastAsia"/>
        </w:rPr>
        <w:t>营养</w:t>
      </w:r>
    </w:p>
    <w:p w14:paraId="204746B6">
      <w:pPr>
        <w:pStyle w:val="59"/>
        <w:ind w:firstLine="420"/>
      </w:pPr>
      <w:r>
        <w:rPr>
          <w:rFonts w:hint="eastAsia"/>
        </w:rPr>
        <w:t>营养成分参见附录</w:t>
      </w:r>
      <w:r>
        <w:rPr>
          <w:rFonts w:hint="eastAsia"/>
          <w:lang w:val="en-US" w:eastAsia="zh-CN"/>
        </w:rPr>
        <w:t>B</w:t>
      </w:r>
      <w:r>
        <w:rPr>
          <w:rFonts w:hint="eastAsia"/>
        </w:rPr>
        <w:t>。</w:t>
      </w:r>
    </w:p>
    <w:p w14:paraId="424F1F5B">
      <w:pPr>
        <w:pStyle w:val="59"/>
        <w:ind w:firstLine="420"/>
        <w:sectPr>
          <w:pgSz w:w="11906" w:h="16838"/>
          <w:pgMar w:top="2410"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pPr>
    </w:p>
    <w:bookmarkEnd w:id="6"/>
    <w:p w14:paraId="5A7FDAD9">
      <w:pPr>
        <w:pStyle w:val="201"/>
        <w:rPr>
          <w:vanish w:val="0"/>
        </w:rPr>
      </w:pPr>
      <w:bookmarkStart w:id="33" w:name="BookMark5"/>
    </w:p>
    <w:p w14:paraId="5406E295">
      <w:pPr>
        <w:pStyle w:val="202"/>
        <w:rPr>
          <w:vanish w:val="0"/>
        </w:rPr>
      </w:pPr>
    </w:p>
    <w:p w14:paraId="106571A0">
      <w:pPr>
        <w:pStyle w:val="79"/>
        <w:spacing w:before="60" w:after="120"/>
      </w:pPr>
      <w:bookmarkStart w:id="34" w:name="_Toc9189"/>
      <w:r>
        <w:br w:type="textWrapping"/>
      </w:r>
      <w:r>
        <w:rPr>
          <w:rFonts w:hint="eastAsia"/>
        </w:rPr>
        <w:t>（资料性）</w:t>
      </w:r>
      <w:r>
        <w:br w:type="textWrapping"/>
      </w:r>
      <w:r>
        <w:rPr>
          <w:rFonts w:hint="eastAsia"/>
        </w:rPr>
        <w:t>图片</w:t>
      </w:r>
      <w:bookmarkEnd w:id="34"/>
    </w:p>
    <w:p w14:paraId="3F045F31">
      <w:pPr>
        <w:pStyle w:val="81"/>
        <w:spacing w:before="120" w:after="120"/>
      </w:pPr>
      <w:r>
        <w:rPr>
          <w:rFonts w:hint="eastAsia"/>
        </w:rPr>
        <w:t>原料图</w:t>
      </w:r>
    </w:p>
    <w:p w14:paraId="0243880A">
      <w:pPr>
        <w:pStyle w:val="59"/>
        <w:ind w:firstLine="420"/>
        <w:rPr>
          <w:rFonts w:hint="eastAsia"/>
        </w:rPr>
      </w:pPr>
      <w:r>
        <w:rPr>
          <w:rFonts w:hint="eastAsia"/>
        </w:rPr>
        <w:t>菜品原料图参见图A.1。</w:t>
      </w:r>
    </w:p>
    <w:p w14:paraId="0CEFB8DB">
      <w:pPr>
        <w:pStyle w:val="59"/>
        <w:ind w:firstLine="420"/>
        <w:rPr>
          <w:rFonts w:hint="eastAsia"/>
        </w:rPr>
      </w:pPr>
    </w:p>
    <w:p w14:paraId="1F545405">
      <w:pPr>
        <w:pStyle w:val="59"/>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3599815" cy="2698750"/>
            <wp:effectExtent l="0" t="0" r="635" b="6350"/>
            <wp:docPr id="2" name="图片 2" descr="微信图片_20251216101825_2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16101825_21_3"/>
                    <pic:cNvPicPr>
                      <a:picLocks noChangeAspect="1"/>
                    </pic:cNvPicPr>
                  </pic:nvPicPr>
                  <pic:blipFill>
                    <a:blip r:embed="rId13"/>
                    <a:stretch>
                      <a:fillRect/>
                    </a:stretch>
                  </pic:blipFill>
                  <pic:spPr>
                    <a:xfrm>
                      <a:off x="0" y="0"/>
                      <a:ext cx="3599815" cy="2698750"/>
                    </a:xfrm>
                    <a:prstGeom prst="rect">
                      <a:avLst/>
                    </a:prstGeom>
                  </pic:spPr>
                </pic:pic>
              </a:graphicData>
            </a:graphic>
          </wp:inline>
        </w:drawing>
      </w:r>
    </w:p>
    <w:p w14:paraId="65968CBC">
      <w:pPr>
        <w:pStyle w:val="86"/>
        <w:spacing w:before="120" w:after="120"/>
      </w:pPr>
      <w:r>
        <w:rPr>
          <w:rFonts w:hint="eastAsia"/>
        </w:rPr>
        <w:t>菜品原料图</w:t>
      </w:r>
    </w:p>
    <w:p w14:paraId="382F105C">
      <w:pPr>
        <w:pStyle w:val="59"/>
      </w:pPr>
    </w:p>
    <w:p w14:paraId="70D9562A">
      <w:pPr>
        <w:pStyle w:val="81"/>
        <w:spacing w:before="120" w:after="120"/>
      </w:pPr>
      <w:r>
        <w:rPr>
          <w:rFonts w:hint="eastAsia"/>
        </w:rPr>
        <w:t>成品图</w:t>
      </w:r>
    </w:p>
    <w:p w14:paraId="0AE6EFCE">
      <w:pPr>
        <w:pStyle w:val="59"/>
        <w:ind w:firstLine="420"/>
        <w:rPr>
          <w:rFonts w:hint="eastAsia"/>
        </w:rPr>
      </w:pPr>
      <w:r>
        <w:rPr>
          <w:rFonts w:hint="eastAsia"/>
        </w:rPr>
        <w:t>菜品成品图参见图A.2。</w:t>
      </w:r>
    </w:p>
    <w:p w14:paraId="1E25C8E0">
      <w:pPr>
        <w:pStyle w:val="59"/>
        <w:ind w:firstLine="420"/>
        <w:rPr>
          <w:rFonts w:hint="eastAsia"/>
        </w:rPr>
      </w:pPr>
    </w:p>
    <w:p w14:paraId="5E89920C">
      <w:pPr>
        <w:pStyle w:val="59"/>
        <w:ind w:left="0" w:leftChars="0" w:firstLine="0" w:firstLineChars="0"/>
        <w:jc w:val="center"/>
      </w:pPr>
      <w:r>
        <w:rPr>
          <w:rFonts w:hint="eastAsia" w:eastAsia="宋体"/>
          <w:lang w:eastAsia="zh-CN"/>
        </w:rPr>
        <w:drawing>
          <wp:inline distT="0" distB="0" distL="114300" distR="114300">
            <wp:extent cx="3599815" cy="2698750"/>
            <wp:effectExtent l="0" t="0" r="635" b="6350"/>
            <wp:docPr id="1" name="图片 1" descr="微信图片_20251216101835_29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16101835_29_3"/>
                    <pic:cNvPicPr>
                      <a:picLocks noChangeAspect="1"/>
                    </pic:cNvPicPr>
                  </pic:nvPicPr>
                  <pic:blipFill>
                    <a:blip r:embed="rId14"/>
                    <a:stretch>
                      <a:fillRect/>
                    </a:stretch>
                  </pic:blipFill>
                  <pic:spPr>
                    <a:xfrm>
                      <a:off x="0" y="0"/>
                      <a:ext cx="3599815" cy="2698750"/>
                    </a:xfrm>
                    <a:prstGeom prst="rect">
                      <a:avLst/>
                    </a:prstGeom>
                  </pic:spPr>
                </pic:pic>
              </a:graphicData>
            </a:graphic>
          </wp:inline>
        </w:drawing>
      </w:r>
    </w:p>
    <w:p w14:paraId="750992C0">
      <w:pPr>
        <w:pStyle w:val="86"/>
        <w:bidi w:val="0"/>
      </w:pPr>
      <w:r>
        <w:rPr>
          <w:rFonts w:hint="eastAsia"/>
        </w:rPr>
        <w:t>“</w:t>
      </w:r>
      <w:r>
        <w:rPr>
          <w:rFonts w:hint="eastAsia"/>
          <w:lang w:val="en-US" w:eastAsia="zh-CN"/>
        </w:rPr>
        <w:t>无米粿</w:t>
      </w:r>
      <w:r>
        <w:rPr>
          <w:rFonts w:hint="eastAsia"/>
        </w:rPr>
        <w:t>”成品</w:t>
      </w:r>
    </w:p>
    <w:p w14:paraId="723B0E81">
      <w:pPr>
        <w:pStyle w:val="79"/>
        <w:spacing w:before="60" w:after="120"/>
      </w:pPr>
      <w:bookmarkStart w:id="35" w:name="_Toc1633"/>
      <w:bookmarkStart w:id="36" w:name="_Toc7599"/>
      <w:bookmarkStart w:id="37" w:name="_Toc28612"/>
      <w:r>
        <w:br w:type="textWrapping"/>
      </w:r>
      <w:r>
        <w:rPr>
          <w:rFonts w:hint="eastAsia"/>
        </w:rPr>
        <w:t>（资料性）</w:t>
      </w:r>
      <w:r>
        <w:br w:type="textWrapping"/>
      </w:r>
      <w:r>
        <w:rPr>
          <w:rFonts w:hint="eastAsia"/>
        </w:rPr>
        <w:t>营养成分表（参考）</w:t>
      </w:r>
      <w:bookmarkEnd w:id="35"/>
      <w:bookmarkEnd w:id="36"/>
      <w:bookmarkEnd w:id="37"/>
    </w:p>
    <w:p w14:paraId="79E3BAE9">
      <w:pPr>
        <w:pStyle w:val="59"/>
        <w:ind w:firstLine="420"/>
      </w:pPr>
      <w:r>
        <w:rPr>
          <w:rFonts w:hint="eastAsia"/>
          <w:lang w:val="en-US" w:eastAsia="zh-CN"/>
        </w:rPr>
        <w:t>无米粿</w:t>
      </w:r>
      <w:r>
        <w:rPr>
          <w:rFonts w:hint="eastAsia"/>
        </w:rPr>
        <w:t>的营养成分见表</w:t>
      </w:r>
      <w:r>
        <w:rPr>
          <w:rFonts w:hint="eastAsia"/>
          <w:lang w:val="en-US" w:eastAsia="zh-CN"/>
        </w:rPr>
        <w:t>B</w:t>
      </w:r>
      <w:r>
        <w:rPr>
          <w:rFonts w:hint="eastAsia"/>
        </w:rPr>
        <w:t>.1。</w:t>
      </w:r>
    </w:p>
    <w:p w14:paraId="4099DB6F">
      <w:pPr>
        <w:pStyle w:val="80"/>
        <w:spacing w:before="120" w:after="120"/>
        <w:rPr>
          <w:rFonts w:hint="eastAsia"/>
        </w:rPr>
      </w:pPr>
      <w:r>
        <w:rPr>
          <w:rFonts w:hint="eastAsia"/>
        </w:rPr>
        <w:t>营养成分表（参考）</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9D97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40" w:type="dxa"/>
            <w:tcBorders>
              <w:top w:val="single" w:color="auto" w:sz="8" w:space="0"/>
              <w:bottom w:val="single" w:color="auto" w:sz="8" w:space="0"/>
            </w:tcBorders>
            <w:vAlign w:val="center"/>
          </w:tcPr>
          <w:p w14:paraId="31CEF2B1">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项目</w:t>
            </w:r>
          </w:p>
        </w:tc>
        <w:tc>
          <w:tcPr>
            <w:tcW w:w="2841" w:type="dxa"/>
            <w:tcBorders>
              <w:top w:val="single" w:color="auto" w:sz="8" w:space="0"/>
              <w:bottom w:val="single" w:color="auto" w:sz="8" w:space="0"/>
            </w:tcBorders>
            <w:vAlign w:val="center"/>
          </w:tcPr>
          <w:p w14:paraId="4B563CDA">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每100克（g）</w:t>
            </w:r>
          </w:p>
        </w:tc>
        <w:tc>
          <w:tcPr>
            <w:tcW w:w="2841" w:type="dxa"/>
            <w:tcBorders>
              <w:top w:val="single" w:color="auto" w:sz="8" w:space="0"/>
              <w:bottom w:val="single" w:color="auto" w:sz="8" w:space="0"/>
            </w:tcBorders>
            <w:vAlign w:val="center"/>
          </w:tcPr>
          <w:p w14:paraId="3D9A3A09">
            <w:pPr>
              <w:pStyle w:val="233"/>
              <w:widowControl w:val="0"/>
              <w:spacing w:before="24" w:beforeLines="10" w:after="24" w:afterLines="10"/>
              <w:ind w:firstLine="0" w:firstLineChars="0"/>
              <w:jc w:val="center"/>
              <w:rPr>
                <w:rFonts w:hAnsi="宋体"/>
                <w:color w:val="000000"/>
                <w:sz w:val="18"/>
                <w:szCs w:val="18"/>
              </w:rPr>
            </w:pPr>
            <w:r>
              <w:rPr>
                <w:rFonts w:hint="eastAsia" w:hAnsi="宋体"/>
                <w:color w:val="000000"/>
                <w:sz w:val="18"/>
                <w:szCs w:val="18"/>
              </w:rPr>
              <w:t>营养素参考值%</w:t>
            </w:r>
          </w:p>
        </w:tc>
      </w:tr>
      <w:tr w14:paraId="06EC9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8" w:space="0"/>
            </w:tcBorders>
          </w:tcPr>
          <w:p w14:paraId="3AA45269">
            <w:pPr>
              <w:pStyle w:val="233"/>
              <w:widowControl w:val="0"/>
              <w:spacing w:before="24" w:beforeLines="10" w:after="24" w:afterLines="10"/>
              <w:ind w:firstLine="0" w:firstLineChars="0"/>
              <w:jc w:val="left"/>
              <w:rPr>
                <w:rFonts w:hAnsi="宋体"/>
                <w:color w:val="000000"/>
                <w:sz w:val="18"/>
                <w:szCs w:val="18"/>
              </w:rPr>
            </w:pPr>
          </w:p>
        </w:tc>
        <w:tc>
          <w:tcPr>
            <w:tcW w:w="2841" w:type="dxa"/>
            <w:tcBorders>
              <w:top w:val="single" w:color="auto" w:sz="8" w:space="0"/>
            </w:tcBorders>
            <w:vAlign w:val="center"/>
          </w:tcPr>
          <w:p w14:paraId="5E5AC2F8">
            <w:pPr>
              <w:pStyle w:val="233"/>
              <w:widowControl w:val="0"/>
              <w:spacing w:before="24" w:beforeLines="10" w:after="24" w:afterLines="10"/>
              <w:ind w:firstLine="0" w:firstLineChars="0"/>
              <w:jc w:val="left"/>
              <w:rPr>
                <w:rFonts w:hAnsi="宋体"/>
                <w:color w:val="000000"/>
                <w:sz w:val="18"/>
                <w:szCs w:val="18"/>
              </w:rPr>
            </w:pPr>
          </w:p>
        </w:tc>
        <w:tc>
          <w:tcPr>
            <w:tcW w:w="2841" w:type="dxa"/>
            <w:tcBorders>
              <w:top w:val="single" w:color="auto" w:sz="8" w:space="0"/>
            </w:tcBorders>
          </w:tcPr>
          <w:p w14:paraId="6BE31C44">
            <w:pPr>
              <w:pStyle w:val="233"/>
              <w:widowControl w:val="0"/>
              <w:spacing w:before="24" w:beforeLines="10" w:after="24" w:afterLines="10"/>
              <w:ind w:firstLine="0" w:firstLineChars="0"/>
              <w:jc w:val="center"/>
              <w:rPr>
                <w:rFonts w:hAnsi="宋体"/>
                <w:color w:val="000000"/>
                <w:sz w:val="18"/>
                <w:szCs w:val="18"/>
              </w:rPr>
            </w:pPr>
          </w:p>
        </w:tc>
      </w:tr>
      <w:tr w14:paraId="348EB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58D59E18">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7D96AE33">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47F1DFD3">
            <w:pPr>
              <w:pStyle w:val="233"/>
              <w:widowControl w:val="0"/>
              <w:spacing w:before="24" w:beforeLines="10" w:after="24" w:afterLines="10"/>
              <w:ind w:firstLine="0" w:firstLineChars="0"/>
              <w:jc w:val="center"/>
              <w:rPr>
                <w:rFonts w:hAnsi="宋体"/>
                <w:color w:val="000000"/>
                <w:sz w:val="18"/>
                <w:szCs w:val="18"/>
              </w:rPr>
            </w:pPr>
          </w:p>
        </w:tc>
      </w:tr>
      <w:tr w14:paraId="2CFF6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7D60754C">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63D1DE4B">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3B989C42">
            <w:pPr>
              <w:pStyle w:val="233"/>
              <w:widowControl w:val="0"/>
              <w:spacing w:before="24" w:beforeLines="10" w:after="24" w:afterLines="10"/>
              <w:ind w:firstLine="0" w:firstLineChars="0"/>
              <w:jc w:val="center"/>
              <w:rPr>
                <w:rFonts w:hAnsi="宋体"/>
                <w:color w:val="000000"/>
                <w:sz w:val="18"/>
                <w:szCs w:val="18"/>
              </w:rPr>
            </w:pPr>
          </w:p>
        </w:tc>
      </w:tr>
      <w:tr w14:paraId="254EC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263790DA">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09010EF5">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6713FF7A">
            <w:pPr>
              <w:pStyle w:val="233"/>
              <w:widowControl w:val="0"/>
              <w:spacing w:before="24" w:beforeLines="10" w:after="24" w:afterLines="10"/>
              <w:ind w:firstLine="0" w:firstLineChars="0"/>
              <w:jc w:val="center"/>
              <w:rPr>
                <w:rFonts w:hAnsi="宋体"/>
                <w:color w:val="000000"/>
                <w:sz w:val="18"/>
                <w:szCs w:val="18"/>
              </w:rPr>
            </w:pPr>
          </w:p>
        </w:tc>
      </w:tr>
      <w:tr w14:paraId="6CF61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1814EFDF">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057F3131">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054FE781">
            <w:pPr>
              <w:pStyle w:val="233"/>
              <w:widowControl w:val="0"/>
              <w:spacing w:before="24" w:beforeLines="10" w:after="24" w:afterLines="10"/>
              <w:ind w:firstLine="0" w:firstLineChars="0"/>
              <w:jc w:val="center"/>
              <w:rPr>
                <w:rFonts w:hAnsi="宋体"/>
                <w:color w:val="000000"/>
                <w:sz w:val="18"/>
                <w:szCs w:val="18"/>
              </w:rPr>
            </w:pPr>
          </w:p>
        </w:tc>
      </w:tr>
      <w:tr w14:paraId="3837E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14:paraId="70376954">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665535DD">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3526967F">
            <w:pPr>
              <w:pStyle w:val="233"/>
              <w:widowControl w:val="0"/>
              <w:spacing w:before="24" w:beforeLines="10" w:after="24" w:afterLines="10"/>
              <w:ind w:firstLine="0" w:firstLineChars="0"/>
              <w:jc w:val="center"/>
              <w:rPr>
                <w:rFonts w:hAnsi="宋体"/>
                <w:color w:val="000000"/>
                <w:sz w:val="18"/>
                <w:szCs w:val="18"/>
              </w:rPr>
            </w:pPr>
          </w:p>
        </w:tc>
      </w:tr>
      <w:tr w14:paraId="170F2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840" w:type="dxa"/>
          </w:tcPr>
          <w:p w14:paraId="77318F5F">
            <w:pPr>
              <w:pStyle w:val="233"/>
              <w:widowControl w:val="0"/>
              <w:spacing w:before="24" w:beforeLines="10" w:after="24" w:afterLines="10"/>
              <w:ind w:firstLine="0" w:firstLineChars="0"/>
              <w:jc w:val="left"/>
              <w:rPr>
                <w:rFonts w:hAnsi="宋体"/>
                <w:color w:val="000000"/>
                <w:sz w:val="18"/>
                <w:szCs w:val="18"/>
              </w:rPr>
            </w:pPr>
          </w:p>
        </w:tc>
        <w:tc>
          <w:tcPr>
            <w:tcW w:w="2841" w:type="dxa"/>
            <w:vAlign w:val="center"/>
          </w:tcPr>
          <w:p w14:paraId="1EAE74A5">
            <w:pPr>
              <w:pStyle w:val="233"/>
              <w:widowControl w:val="0"/>
              <w:spacing w:before="24" w:beforeLines="10" w:after="24" w:afterLines="10"/>
              <w:ind w:firstLine="0" w:firstLineChars="0"/>
              <w:jc w:val="left"/>
              <w:rPr>
                <w:rFonts w:hAnsi="宋体"/>
                <w:color w:val="000000"/>
                <w:sz w:val="18"/>
                <w:szCs w:val="18"/>
              </w:rPr>
            </w:pPr>
          </w:p>
        </w:tc>
        <w:tc>
          <w:tcPr>
            <w:tcW w:w="2841" w:type="dxa"/>
          </w:tcPr>
          <w:p w14:paraId="55AFEDE7">
            <w:pPr>
              <w:pStyle w:val="233"/>
              <w:widowControl w:val="0"/>
              <w:spacing w:before="24" w:beforeLines="10" w:after="24" w:afterLines="10"/>
              <w:ind w:firstLine="0" w:firstLineChars="0"/>
              <w:jc w:val="center"/>
              <w:rPr>
                <w:rFonts w:hAnsi="宋体"/>
                <w:color w:val="000000"/>
                <w:sz w:val="18"/>
                <w:szCs w:val="18"/>
              </w:rPr>
            </w:pPr>
          </w:p>
        </w:tc>
      </w:tr>
    </w:tbl>
    <w:p w14:paraId="684F115C">
      <w:pPr>
        <w:pStyle w:val="59"/>
        <w:ind w:left="0" w:leftChars="0" w:firstLine="0" w:firstLineChars="0"/>
        <w:rPr>
          <w:rFonts w:hint="eastAsia"/>
        </w:rPr>
      </w:pPr>
    </w:p>
    <w:p w14:paraId="13A78A96">
      <w:pPr>
        <w:pStyle w:val="59"/>
        <w:bidi w:val="0"/>
        <w:rPr>
          <w:rFonts w:hint="default" w:eastAsia="宋体"/>
          <w:highlight w:val="yellow"/>
          <w:lang w:val="en-US" w:eastAsia="zh-CN"/>
        </w:rPr>
      </w:pPr>
      <w:r>
        <w:rPr>
          <w:rFonts w:hint="eastAsia"/>
          <w:highlight w:val="yellow"/>
          <w:lang w:val="en-US" w:eastAsia="zh-CN"/>
        </w:rPr>
        <w:t>待补充</w:t>
      </w:r>
    </w:p>
    <w:p w14:paraId="521D76C5">
      <w:pPr>
        <w:pStyle w:val="59"/>
        <w:ind w:left="0" w:leftChars="0" w:firstLine="0" w:firstLineChars="0"/>
        <w:rPr>
          <w:rFonts w:hint="eastAsia"/>
        </w:rPr>
        <w:sectPr>
          <w:pgSz w:w="11906" w:h="16838"/>
          <w:pgMar w:top="2410" w:right="1134" w:bottom="1134" w:left="1134" w:header="1418" w:footer="1134" w:gutter="284"/>
          <w:cols w:space="425" w:num="1"/>
          <w:formProt w:val="0"/>
          <w:docGrid w:linePitch="312" w:charSpace="0"/>
        </w:sectPr>
      </w:pPr>
    </w:p>
    <w:p w14:paraId="5838ED1A">
      <w:pPr>
        <w:pStyle w:val="202"/>
        <w:bidi w:val="0"/>
      </w:pPr>
    </w:p>
    <w:p w14:paraId="5C28CD46">
      <w:pPr>
        <w:pStyle w:val="79"/>
        <w:bidi w:val="0"/>
      </w:pPr>
      <w:bookmarkStart w:id="38" w:name="_Toc4845"/>
      <w:bookmarkStart w:id="39" w:name="_Toc22739"/>
      <w:bookmarkStart w:id="40" w:name="_Toc20706"/>
      <w:r>
        <w:br w:type="textWrapping"/>
      </w:r>
      <w:r>
        <w:rPr>
          <w:rFonts w:hint="eastAsia"/>
          <w:lang w:eastAsia="zh-CN"/>
        </w:rPr>
        <w:t>（规范性）</w:t>
      </w:r>
      <w:r>
        <w:rPr>
          <w:rFonts w:hint="eastAsia"/>
          <w:lang w:eastAsia="zh-CN"/>
        </w:rPr>
        <w:br w:type="textWrapping"/>
      </w:r>
      <w:r>
        <w:rPr>
          <w:rFonts w:hint="eastAsia"/>
          <w:lang w:eastAsia="zh-CN"/>
        </w:rPr>
        <w:t>菜品烹制操作步骤图</w:t>
      </w:r>
      <w:bookmarkEnd w:id="38"/>
      <w:bookmarkEnd w:id="39"/>
      <w:bookmarkEnd w:id="40"/>
    </w:p>
    <w:p w14:paraId="07CF850C">
      <w:pPr>
        <w:pStyle w:val="59"/>
        <w:bidi w:val="0"/>
      </w:pPr>
    </w:p>
    <w:tbl>
      <w:tblPr>
        <w:tblStyle w:val="29"/>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75"/>
        <w:gridCol w:w="2867"/>
        <w:gridCol w:w="6032"/>
      </w:tblGrid>
      <w:tr w14:paraId="7BD13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75" w:type="dxa"/>
            <w:tcBorders>
              <w:top w:val="single" w:color="auto" w:sz="8" w:space="0"/>
              <w:bottom w:val="single" w:color="auto" w:sz="8" w:space="0"/>
            </w:tcBorders>
            <w:shd w:val="clear" w:color="auto" w:fill="auto"/>
            <w:vAlign w:val="center"/>
          </w:tcPr>
          <w:p w14:paraId="2A9F1ED2">
            <w:pPr>
              <w:pStyle w:val="181"/>
              <w:spacing w:before="48" w:beforeLines="20" w:after="48" w:afterLines="20"/>
              <w:ind w:left="105" w:leftChars="50" w:right="105" w:rightChars="50"/>
              <w:rPr>
                <w:szCs w:val="18"/>
              </w:rPr>
            </w:pPr>
            <w:r>
              <w:rPr>
                <w:szCs w:val="18"/>
              </w:rPr>
              <w:t>步骤</w:t>
            </w:r>
          </w:p>
        </w:tc>
        <w:tc>
          <w:tcPr>
            <w:tcW w:w="2867" w:type="dxa"/>
            <w:tcBorders>
              <w:top w:val="single" w:color="auto" w:sz="8" w:space="0"/>
              <w:bottom w:val="single" w:color="auto" w:sz="8" w:space="0"/>
            </w:tcBorders>
            <w:shd w:val="clear" w:color="auto" w:fill="auto"/>
            <w:vAlign w:val="center"/>
          </w:tcPr>
          <w:p w14:paraId="7A92A769">
            <w:pPr>
              <w:pStyle w:val="181"/>
              <w:spacing w:before="48" w:beforeLines="20" w:after="48" w:afterLines="20"/>
              <w:ind w:left="105" w:leftChars="50" w:right="105" w:rightChars="50"/>
              <w:rPr>
                <w:szCs w:val="18"/>
              </w:rPr>
            </w:pPr>
            <w:r>
              <w:rPr>
                <w:szCs w:val="18"/>
              </w:rPr>
              <w:t>要求</w:t>
            </w:r>
          </w:p>
        </w:tc>
        <w:tc>
          <w:tcPr>
            <w:tcW w:w="6032" w:type="dxa"/>
            <w:tcBorders>
              <w:top w:val="single" w:color="auto" w:sz="8" w:space="0"/>
              <w:bottom w:val="single" w:color="auto" w:sz="8" w:space="0"/>
            </w:tcBorders>
            <w:shd w:val="clear" w:color="auto" w:fill="auto"/>
            <w:vAlign w:val="center"/>
          </w:tcPr>
          <w:p w14:paraId="49423D58">
            <w:pPr>
              <w:pStyle w:val="181"/>
              <w:spacing w:before="48" w:beforeLines="20" w:after="48" w:afterLines="20"/>
              <w:ind w:left="105" w:leftChars="50" w:right="105" w:rightChars="50"/>
              <w:rPr>
                <w:szCs w:val="18"/>
              </w:rPr>
            </w:pPr>
            <w:r>
              <w:rPr>
                <w:szCs w:val="18"/>
              </w:rPr>
              <w:t>示意图</w:t>
            </w:r>
          </w:p>
        </w:tc>
      </w:tr>
      <w:tr w14:paraId="12091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bottom w:val="single" w:color="auto" w:sz="8" w:space="0"/>
            </w:tcBorders>
            <w:shd w:val="clear" w:color="auto" w:fill="auto"/>
            <w:vAlign w:val="center"/>
          </w:tcPr>
          <w:p w14:paraId="746FCDD0">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预处理</w:t>
            </w:r>
          </w:p>
        </w:tc>
        <w:tc>
          <w:tcPr>
            <w:tcW w:w="2867" w:type="dxa"/>
            <w:tcBorders>
              <w:top w:val="single" w:color="auto" w:sz="8" w:space="0"/>
              <w:bottom w:val="single" w:color="auto" w:sz="8" w:space="0"/>
            </w:tcBorders>
            <w:shd w:val="clear" w:color="auto" w:fill="auto"/>
            <w:vAlign w:val="center"/>
          </w:tcPr>
          <w:p w14:paraId="374363DF">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bottom w:val="single" w:color="auto" w:sz="8" w:space="0"/>
            </w:tcBorders>
            <w:shd w:val="clear" w:color="auto" w:fill="auto"/>
            <w:vAlign w:val="center"/>
          </w:tcPr>
          <w:p w14:paraId="48A393FD">
            <w:pPr>
              <w:pStyle w:val="86"/>
              <w:numPr>
                <w:ilvl w:val="0"/>
                <w:numId w:val="0"/>
              </w:numPr>
              <w:spacing w:before="120" w:after="120"/>
              <w:ind w:left="420" w:leftChars="200" w:right="420" w:rightChars="200"/>
              <w:rPr>
                <w:sz w:val="18"/>
                <w:szCs w:val="18"/>
              </w:rPr>
            </w:pPr>
          </w:p>
        </w:tc>
      </w:tr>
      <w:tr w14:paraId="3117C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bottom w:val="single" w:color="auto" w:sz="8" w:space="0"/>
            </w:tcBorders>
            <w:shd w:val="clear" w:color="auto" w:fill="auto"/>
            <w:vAlign w:val="center"/>
          </w:tcPr>
          <w:p w14:paraId="1DC336F1">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加工</w:t>
            </w:r>
          </w:p>
        </w:tc>
        <w:tc>
          <w:tcPr>
            <w:tcW w:w="2867" w:type="dxa"/>
            <w:tcBorders>
              <w:top w:val="single" w:color="auto" w:sz="8" w:space="0"/>
              <w:bottom w:val="single" w:color="auto" w:sz="8" w:space="0"/>
            </w:tcBorders>
            <w:shd w:val="clear" w:color="auto" w:fill="auto"/>
            <w:vAlign w:val="center"/>
          </w:tcPr>
          <w:p w14:paraId="737E47DD">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bottom w:val="single" w:color="auto" w:sz="8" w:space="0"/>
            </w:tcBorders>
            <w:shd w:val="clear" w:color="auto" w:fill="auto"/>
            <w:vAlign w:val="center"/>
          </w:tcPr>
          <w:p w14:paraId="6FD1D45C">
            <w:pPr>
              <w:pStyle w:val="86"/>
              <w:numPr>
                <w:ilvl w:val="0"/>
                <w:numId w:val="0"/>
              </w:numPr>
              <w:spacing w:before="120" w:after="120"/>
              <w:ind w:left="420" w:leftChars="200" w:right="420" w:rightChars="200"/>
              <w:rPr>
                <w:sz w:val="18"/>
                <w:szCs w:val="18"/>
              </w:rPr>
            </w:pPr>
          </w:p>
        </w:tc>
      </w:tr>
      <w:tr w14:paraId="274A7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5" w:type="dxa"/>
            <w:tcBorders>
              <w:top w:val="single" w:color="auto" w:sz="8" w:space="0"/>
            </w:tcBorders>
            <w:shd w:val="clear" w:color="auto" w:fill="auto"/>
            <w:vAlign w:val="center"/>
          </w:tcPr>
          <w:p w14:paraId="35D6AAE3">
            <w:pPr>
              <w:pStyle w:val="181"/>
              <w:spacing w:before="48" w:beforeLines="20" w:after="48" w:afterLines="20"/>
              <w:ind w:left="105" w:leftChars="50" w:right="105" w:rightChars="50"/>
              <w:rPr>
                <w:rFonts w:hint="eastAsia" w:eastAsia="宋体"/>
                <w:szCs w:val="18"/>
                <w:lang w:val="en-US" w:eastAsia="zh-CN"/>
              </w:rPr>
            </w:pPr>
            <w:r>
              <w:rPr>
                <w:rFonts w:hint="eastAsia"/>
                <w:szCs w:val="18"/>
                <w:lang w:val="en-US" w:eastAsia="zh-CN"/>
              </w:rPr>
              <w:t>摆盘</w:t>
            </w:r>
          </w:p>
        </w:tc>
        <w:tc>
          <w:tcPr>
            <w:tcW w:w="2867" w:type="dxa"/>
            <w:tcBorders>
              <w:top w:val="single" w:color="auto" w:sz="8" w:space="0"/>
            </w:tcBorders>
            <w:shd w:val="clear" w:color="auto" w:fill="auto"/>
            <w:vAlign w:val="center"/>
          </w:tcPr>
          <w:p w14:paraId="71620317">
            <w:pPr>
              <w:pStyle w:val="59"/>
              <w:keepNext w:val="0"/>
              <w:keepLines w:val="0"/>
              <w:pageBreakBefore w:val="0"/>
              <w:widowControl/>
              <w:numPr>
                <w:ilvl w:val="0"/>
                <w:numId w:val="0"/>
              </w:numPr>
              <w:kinsoku/>
              <w:wordWrap/>
              <w:overflowPunct/>
              <w:topLinePunct w:val="0"/>
              <w:autoSpaceDE w:val="0"/>
              <w:autoSpaceDN w:val="0"/>
              <w:bidi w:val="0"/>
              <w:adjustRightInd/>
              <w:snapToGrid/>
              <w:spacing w:before="120" w:beforeLines="50" w:after="120" w:afterLines="50"/>
              <w:ind w:leftChars="50" w:right="105" w:rightChars="50"/>
              <w:textAlignment w:val="auto"/>
              <w:rPr>
                <w:sz w:val="18"/>
                <w:szCs w:val="18"/>
              </w:rPr>
            </w:pPr>
          </w:p>
        </w:tc>
        <w:tc>
          <w:tcPr>
            <w:tcW w:w="6032" w:type="dxa"/>
            <w:tcBorders>
              <w:top w:val="single" w:color="auto" w:sz="8" w:space="0"/>
            </w:tcBorders>
            <w:shd w:val="clear" w:color="auto" w:fill="auto"/>
            <w:vAlign w:val="center"/>
          </w:tcPr>
          <w:p w14:paraId="59B604E8">
            <w:pPr>
              <w:pStyle w:val="86"/>
              <w:numPr>
                <w:ilvl w:val="0"/>
                <w:numId w:val="0"/>
              </w:numPr>
              <w:spacing w:before="120" w:after="120"/>
              <w:ind w:left="420" w:leftChars="200" w:right="420" w:rightChars="200"/>
              <w:rPr>
                <w:sz w:val="18"/>
                <w:szCs w:val="18"/>
              </w:rPr>
            </w:pPr>
          </w:p>
        </w:tc>
      </w:tr>
    </w:tbl>
    <w:p w14:paraId="695A6787">
      <w:pPr>
        <w:pStyle w:val="59"/>
        <w:bidi w:val="0"/>
      </w:pPr>
    </w:p>
    <w:p w14:paraId="6C56642F">
      <w:pPr>
        <w:pStyle w:val="59"/>
        <w:bidi w:val="0"/>
        <w:rPr>
          <w:rFonts w:hint="default" w:eastAsia="宋体"/>
          <w:highlight w:val="yellow"/>
          <w:lang w:val="en-US" w:eastAsia="zh-CN"/>
        </w:rPr>
      </w:pPr>
      <w:r>
        <w:rPr>
          <w:rFonts w:hint="eastAsia"/>
          <w:highlight w:val="yellow"/>
          <w:lang w:val="en-US" w:eastAsia="zh-CN"/>
        </w:rPr>
        <w:t>待补充</w:t>
      </w:r>
    </w:p>
    <w:p w14:paraId="6516A553">
      <w:pPr>
        <w:pStyle w:val="59"/>
      </w:pPr>
    </w:p>
    <w:p w14:paraId="5CE503FD">
      <w:r>
        <w:br w:type="page"/>
      </w:r>
    </w:p>
    <w:p w14:paraId="0806E998">
      <w:pPr>
        <w:pStyle w:val="66"/>
        <w:bidi w:val="0"/>
        <w:rPr>
          <w:rFonts w:hint="eastAsia"/>
          <w:lang w:eastAsia="zh-CN"/>
        </w:rPr>
      </w:pPr>
      <w:bookmarkStart w:id="41" w:name="_Toc13651"/>
      <w:bookmarkStart w:id="42" w:name="_Toc19261"/>
      <w:bookmarkStart w:id="43" w:name="_Toc31628"/>
      <w:r>
        <w:rPr>
          <w:rFonts w:hint="eastAsia"/>
          <w:spacing w:val="105"/>
          <w:lang w:eastAsia="zh-CN"/>
        </w:rPr>
        <w:t>参考文</w:t>
      </w:r>
      <w:r>
        <w:rPr>
          <w:rFonts w:hint="eastAsia"/>
          <w:lang w:eastAsia="zh-CN"/>
        </w:rPr>
        <w:t>献</w:t>
      </w:r>
      <w:bookmarkEnd w:id="41"/>
      <w:bookmarkEnd w:id="42"/>
      <w:bookmarkEnd w:id="43"/>
    </w:p>
    <w:p w14:paraId="5351049D">
      <w:pPr>
        <w:pStyle w:val="59"/>
        <w:bidi w:val="0"/>
        <w:rPr>
          <w:rFonts w:hint="eastAsia"/>
          <w:lang w:eastAsia="zh-CN"/>
        </w:rPr>
      </w:pPr>
    </w:p>
    <w:p w14:paraId="19CA6F9B">
      <w:pPr>
        <w:pStyle w:val="59"/>
        <w:bidi w:val="0"/>
        <w:rPr>
          <w:rFonts w:hint="default" w:eastAsia="宋体"/>
          <w:highlight w:val="yellow"/>
          <w:lang w:val="en-US" w:eastAsia="zh-CN"/>
        </w:rPr>
      </w:pPr>
      <w:r>
        <w:rPr>
          <w:rFonts w:hint="eastAsia"/>
          <w:highlight w:val="yellow"/>
          <w:lang w:val="en-US" w:eastAsia="zh-CN"/>
        </w:rPr>
        <w:t>待补充</w:t>
      </w:r>
    </w:p>
    <w:p w14:paraId="275ADDE9">
      <w:pPr>
        <w:pStyle w:val="59"/>
      </w:pPr>
      <w:bookmarkStart w:id="45" w:name="_GoBack"/>
      <w:bookmarkEnd w:id="45"/>
    </w:p>
    <w:p w14:paraId="6B71C37D">
      <w:pPr>
        <w:pStyle w:val="59"/>
      </w:pPr>
    </w:p>
    <w:p w14:paraId="03A2F9C0">
      <w:pPr>
        <w:pStyle w:val="59"/>
      </w:pPr>
    </w:p>
    <w:p w14:paraId="148FE544">
      <w:pPr>
        <w:pStyle w:val="59"/>
      </w:pPr>
    </w:p>
    <w:p w14:paraId="12D7C43F">
      <w:pPr>
        <w:pStyle w:val="59"/>
      </w:pPr>
    </w:p>
    <w:p w14:paraId="1B65F3D0">
      <w:pPr>
        <w:pStyle w:val="59"/>
      </w:pPr>
    </w:p>
    <w:bookmarkEnd w:id="33"/>
    <w:p w14:paraId="2AEEFF9C">
      <w:pPr>
        <w:pStyle w:val="59"/>
        <w:ind w:firstLine="0" w:firstLineChars="0"/>
        <w:jc w:val="center"/>
        <w:rPr>
          <w:rFonts w:hint="eastAsia" w:eastAsia="宋体"/>
          <w:lang w:eastAsia="zh-CN"/>
        </w:rPr>
      </w:pPr>
      <w:bookmarkStart w:id="44" w:name="BookMark8"/>
      <w:r>
        <w:rPr>
          <w:rFonts w:hint="eastAsia" w:eastAsia="宋体"/>
          <w:lang w:eastAsia="zh-CN"/>
        </w:rPr>
        <w:drawing>
          <wp:inline distT="0" distB="0" distL="114300" distR="114300">
            <wp:extent cx="1485900" cy="317500"/>
            <wp:effectExtent l="0" t="0" r="0" b="6350"/>
            <wp:docPr id="3" name="图片 3" descr="1"/>
            <wp:cNvGraphicFramePr/>
            <a:graphic xmlns:a="http://schemas.openxmlformats.org/drawingml/2006/main">
              <a:graphicData uri="http://schemas.openxmlformats.org/drawingml/2006/picture">
                <pic:pic xmlns:pic="http://schemas.openxmlformats.org/drawingml/2006/picture">
                  <pic:nvPicPr>
                    <pic:cNvPr id="3" name="图片 3" descr="1"/>
                    <pic:cNvPicPr/>
                  </pic:nvPicPr>
                  <pic:blipFill>
                    <a:blip r:embed="rId15"/>
                    <a:stretch>
                      <a:fillRect/>
                    </a:stretch>
                  </pic:blipFill>
                  <pic:spPr>
                    <a:xfrm>
                      <a:off x="0" y="0"/>
                      <a:ext cx="1485900" cy="317500"/>
                    </a:xfrm>
                    <a:prstGeom prst="rect">
                      <a:avLst/>
                    </a:prstGeom>
                  </pic:spPr>
                </pic:pic>
              </a:graphicData>
            </a:graphic>
          </wp:inline>
        </w:drawing>
      </w:r>
      <w:bookmarkEnd w:id="44"/>
    </w:p>
    <w:sectPr>
      <w:pgSz w:w="11906" w:h="16838"/>
      <w:pgMar w:top="2410" w:right="1134" w:bottom="1134" w:left="1134" w:header="1418" w:footer="1134" w:gutter="284"/>
      <w:pgBorders>
        <w:top w:val="none" w:sz="0" w:space="0"/>
        <w:left w:val="none" w:sz="0" w:space="0"/>
        <w:bottom w:val="none" w:sz="0" w:space="0"/>
        <w:right w:val="none" w:sz="0" w:space="0"/>
      </w:pgBorders>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8158C">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274D6">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2442">
    <w:pPr>
      <w:pStyle w:val="55"/>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8F86">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91C1">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DBC66">
    <w:pPr>
      <w:pStyle w:val="64"/>
    </w:pPr>
    <w:r>
      <w:fldChar w:fldCharType="begin"/>
    </w:r>
    <w:r>
      <w:instrText xml:space="preserve"> STYLEREF  标准文件_文件编号  \* MERGEFORMAT </w:instrText>
    </w:r>
    <w:r>
      <w:fldChar w:fldCharType="separate"/>
    </w:r>
    <w:r>
      <w:t>T/XXX XXX—2026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00D3">
    <w:pPr>
      <w:pStyle w:val="19"/>
      <w:jc w:val="right"/>
    </w:pPr>
    <w:r>
      <w:fldChar w:fldCharType="begin"/>
    </w:r>
    <w:r>
      <w:instrText xml:space="preserve"> STYLEREF  标准文件_文件编号  \* MERGEFORMAT </w:instrText>
    </w:r>
    <w:r>
      <w:fldChar w:fldCharType="separate"/>
    </w:r>
    <w:r>
      <w:t>T/XXX 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YWFjMmFkMmJmMDI2ZTkwNDA1OTQ2MWU4YTIzZjgifQ=="/>
  </w:docVars>
  <w:rsids>
    <w:rsidRoot w:val="00CD04B9"/>
    <w:rsid w:val="0000040A"/>
    <w:rsid w:val="00000A94"/>
    <w:rsid w:val="000018A8"/>
    <w:rsid w:val="00001972"/>
    <w:rsid w:val="00001D9A"/>
    <w:rsid w:val="00007B3A"/>
    <w:rsid w:val="000107E0"/>
    <w:rsid w:val="00011FDE"/>
    <w:rsid w:val="00012FFD"/>
    <w:rsid w:val="00014162"/>
    <w:rsid w:val="00014340"/>
    <w:rsid w:val="00014C47"/>
    <w:rsid w:val="00016A9C"/>
    <w:rsid w:val="000208A9"/>
    <w:rsid w:val="00022184"/>
    <w:rsid w:val="00022762"/>
    <w:rsid w:val="000238E0"/>
    <w:rsid w:val="000249DB"/>
    <w:rsid w:val="0002595E"/>
    <w:rsid w:val="00027195"/>
    <w:rsid w:val="000303C3"/>
    <w:rsid w:val="00030C7E"/>
    <w:rsid w:val="000331D3"/>
    <w:rsid w:val="000334B6"/>
    <w:rsid w:val="000346A5"/>
    <w:rsid w:val="000359C3"/>
    <w:rsid w:val="00035A7D"/>
    <w:rsid w:val="000365ED"/>
    <w:rsid w:val="0004249A"/>
    <w:rsid w:val="00043282"/>
    <w:rsid w:val="00044286"/>
    <w:rsid w:val="00045402"/>
    <w:rsid w:val="00047F28"/>
    <w:rsid w:val="000503AA"/>
    <w:rsid w:val="000506A1"/>
    <w:rsid w:val="000515DD"/>
    <w:rsid w:val="0005265A"/>
    <w:rsid w:val="000539DD"/>
    <w:rsid w:val="00053BD3"/>
    <w:rsid w:val="000556ED"/>
    <w:rsid w:val="00055FE2"/>
    <w:rsid w:val="0005616F"/>
    <w:rsid w:val="000577EC"/>
    <w:rsid w:val="00060C2E"/>
    <w:rsid w:val="00061033"/>
    <w:rsid w:val="000619E9"/>
    <w:rsid w:val="000622D4"/>
    <w:rsid w:val="0006311E"/>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6E08"/>
    <w:rsid w:val="000A0B60"/>
    <w:rsid w:val="000A0EB8"/>
    <w:rsid w:val="000A19FC"/>
    <w:rsid w:val="000A296B"/>
    <w:rsid w:val="000A7311"/>
    <w:rsid w:val="000B060F"/>
    <w:rsid w:val="000B1592"/>
    <w:rsid w:val="000B1FF2"/>
    <w:rsid w:val="000B3CDA"/>
    <w:rsid w:val="000B44D3"/>
    <w:rsid w:val="000B4EC7"/>
    <w:rsid w:val="000B6A0B"/>
    <w:rsid w:val="000C0F6C"/>
    <w:rsid w:val="000C11DB"/>
    <w:rsid w:val="000C1492"/>
    <w:rsid w:val="000C2FBD"/>
    <w:rsid w:val="000C48D2"/>
    <w:rsid w:val="000C4B41"/>
    <w:rsid w:val="000C57D6"/>
    <w:rsid w:val="000C6362"/>
    <w:rsid w:val="000C7666"/>
    <w:rsid w:val="000D0416"/>
    <w:rsid w:val="000D0A9C"/>
    <w:rsid w:val="000D1795"/>
    <w:rsid w:val="000D329A"/>
    <w:rsid w:val="000D35F3"/>
    <w:rsid w:val="000D4B9C"/>
    <w:rsid w:val="000D4EB6"/>
    <w:rsid w:val="000D753B"/>
    <w:rsid w:val="000E4C9E"/>
    <w:rsid w:val="000E57AB"/>
    <w:rsid w:val="000E6FD7"/>
    <w:rsid w:val="000F06E1"/>
    <w:rsid w:val="000F0E3C"/>
    <w:rsid w:val="000F19D5"/>
    <w:rsid w:val="000F2E0E"/>
    <w:rsid w:val="000F4050"/>
    <w:rsid w:val="000F4AEA"/>
    <w:rsid w:val="000F67E9"/>
    <w:rsid w:val="00103AD8"/>
    <w:rsid w:val="00104926"/>
    <w:rsid w:val="00111153"/>
    <w:rsid w:val="00112474"/>
    <w:rsid w:val="00113B1E"/>
    <w:rsid w:val="0011711C"/>
    <w:rsid w:val="00124E4F"/>
    <w:rsid w:val="001260B7"/>
    <w:rsid w:val="001265CB"/>
    <w:rsid w:val="00126E06"/>
    <w:rsid w:val="00130808"/>
    <w:rsid w:val="001321C6"/>
    <w:rsid w:val="001325C4"/>
    <w:rsid w:val="00133010"/>
    <w:rsid w:val="001338EE"/>
    <w:rsid w:val="00133AAE"/>
    <w:rsid w:val="0013415D"/>
    <w:rsid w:val="00135323"/>
    <w:rsid w:val="001356C4"/>
    <w:rsid w:val="00137565"/>
    <w:rsid w:val="001377F4"/>
    <w:rsid w:val="00140413"/>
    <w:rsid w:val="00141114"/>
    <w:rsid w:val="00142969"/>
    <w:rsid w:val="001446C2"/>
    <w:rsid w:val="001457E7"/>
    <w:rsid w:val="00145D9D"/>
    <w:rsid w:val="001461C5"/>
    <w:rsid w:val="00146388"/>
    <w:rsid w:val="001529E5"/>
    <w:rsid w:val="00152FB3"/>
    <w:rsid w:val="00153C7E"/>
    <w:rsid w:val="00154FC0"/>
    <w:rsid w:val="00156B25"/>
    <w:rsid w:val="00156E1A"/>
    <w:rsid w:val="00157894"/>
    <w:rsid w:val="00157B55"/>
    <w:rsid w:val="001616C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48F"/>
    <w:rsid w:val="00176DFD"/>
    <w:rsid w:val="00183492"/>
    <w:rsid w:val="001852C9"/>
    <w:rsid w:val="00187A0B"/>
    <w:rsid w:val="00190087"/>
    <w:rsid w:val="001913C4"/>
    <w:rsid w:val="0019348F"/>
    <w:rsid w:val="00193A07"/>
    <w:rsid w:val="00194C95"/>
    <w:rsid w:val="00195C34"/>
    <w:rsid w:val="00196EF5"/>
    <w:rsid w:val="001A1A53"/>
    <w:rsid w:val="001A234A"/>
    <w:rsid w:val="001A4CF3"/>
    <w:rsid w:val="001A6696"/>
    <w:rsid w:val="001B040D"/>
    <w:rsid w:val="001B06E8"/>
    <w:rsid w:val="001B71D0"/>
    <w:rsid w:val="001B71EE"/>
    <w:rsid w:val="001C04A8"/>
    <w:rsid w:val="001C2C03"/>
    <w:rsid w:val="001C2DA4"/>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1A94"/>
    <w:rsid w:val="00233D64"/>
    <w:rsid w:val="0023482A"/>
    <w:rsid w:val="002359CB"/>
    <w:rsid w:val="002372E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B00"/>
    <w:rsid w:val="00265BAA"/>
    <w:rsid w:val="00266EEB"/>
    <w:rsid w:val="00267EF4"/>
    <w:rsid w:val="00270CB8"/>
    <w:rsid w:val="00271E19"/>
    <w:rsid w:val="0027260C"/>
    <w:rsid w:val="00272B08"/>
    <w:rsid w:val="002772F0"/>
    <w:rsid w:val="00277D3B"/>
    <w:rsid w:val="00281BB8"/>
    <w:rsid w:val="00281E9E"/>
    <w:rsid w:val="00282405"/>
    <w:rsid w:val="00285170"/>
    <w:rsid w:val="00285361"/>
    <w:rsid w:val="0028699C"/>
    <w:rsid w:val="00292D60"/>
    <w:rsid w:val="00293B30"/>
    <w:rsid w:val="00294A1C"/>
    <w:rsid w:val="00294D34"/>
    <w:rsid w:val="00294E3B"/>
    <w:rsid w:val="00296193"/>
    <w:rsid w:val="002962C8"/>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96D"/>
    <w:rsid w:val="002D3DD8"/>
    <w:rsid w:val="002D42B5"/>
    <w:rsid w:val="002D4F1A"/>
    <w:rsid w:val="002D6EC6"/>
    <w:rsid w:val="002D79AC"/>
    <w:rsid w:val="002E039D"/>
    <w:rsid w:val="002E4D5A"/>
    <w:rsid w:val="002E55C2"/>
    <w:rsid w:val="002E6326"/>
    <w:rsid w:val="002E6C25"/>
    <w:rsid w:val="002F30E0"/>
    <w:rsid w:val="002F34DC"/>
    <w:rsid w:val="002F35E4"/>
    <w:rsid w:val="002F3730"/>
    <w:rsid w:val="002F38E1"/>
    <w:rsid w:val="002F7AF6"/>
    <w:rsid w:val="00300E63"/>
    <w:rsid w:val="00302F5F"/>
    <w:rsid w:val="0030441D"/>
    <w:rsid w:val="00304795"/>
    <w:rsid w:val="00306063"/>
    <w:rsid w:val="00313B85"/>
    <w:rsid w:val="00313EFA"/>
    <w:rsid w:val="00317988"/>
    <w:rsid w:val="003221B4"/>
    <w:rsid w:val="0032258D"/>
    <w:rsid w:val="00322B2E"/>
    <w:rsid w:val="00322E62"/>
    <w:rsid w:val="00324D13"/>
    <w:rsid w:val="00324EDD"/>
    <w:rsid w:val="003331E4"/>
    <w:rsid w:val="00336C64"/>
    <w:rsid w:val="00337162"/>
    <w:rsid w:val="0034194F"/>
    <w:rsid w:val="00343916"/>
    <w:rsid w:val="0034403E"/>
    <w:rsid w:val="00344605"/>
    <w:rsid w:val="003474AA"/>
    <w:rsid w:val="00350D1D"/>
    <w:rsid w:val="00352C83"/>
    <w:rsid w:val="00352F1A"/>
    <w:rsid w:val="0036107C"/>
    <w:rsid w:val="003615D2"/>
    <w:rsid w:val="0036429C"/>
    <w:rsid w:val="003644FD"/>
    <w:rsid w:val="00364A53"/>
    <w:rsid w:val="003654CB"/>
    <w:rsid w:val="00365AA9"/>
    <w:rsid w:val="00365F86"/>
    <w:rsid w:val="00365F87"/>
    <w:rsid w:val="00366D71"/>
    <w:rsid w:val="00366E89"/>
    <w:rsid w:val="003705F4"/>
    <w:rsid w:val="00370D58"/>
    <w:rsid w:val="00371316"/>
    <w:rsid w:val="00373231"/>
    <w:rsid w:val="00376713"/>
    <w:rsid w:val="00376D37"/>
    <w:rsid w:val="0038091D"/>
    <w:rsid w:val="00381815"/>
    <w:rsid w:val="003819AF"/>
    <w:rsid w:val="003820E9"/>
    <w:rsid w:val="00382DE7"/>
    <w:rsid w:val="00384FFC"/>
    <w:rsid w:val="00385213"/>
    <w:rsid w:val="003872FC"/>
    <w:rsid w:val="00387ADC"/>
    <w:rsid w:val="00390020"/>
    <w:rsid w:val="003903D6"/>
    <w:rsid w:val="00390EE6"/>
    <w:rsid w:val="0039118F"/>
    <w:rsid w:val="00392AD7"/>
    <w:rsid w:val="003938D9"/>
    <w:rsid w:val="00394376"/>
    <w:rsid w:val="003943FF"/>
    <w:rsid w:val="00394A27"/>
    <w:rsid w:val="003974EB"/>
    <w:rsid w:val="00397CC5"/>
    <w:rsid w:val="003A1582"/>
    <w:rsid w:val="003A3D9C"/>
    <w:rsid w:val="003A4077"/>
    <w:rsid w:val="003A4AA7"/>
    <w:rsid w:val="003B09AD"/>
    <w:rsid w:val="003B1F18"/>
    <w:rsid w:val="003B3B41"/>
    <w:rsid w:val="003B5BF0"/>
    <w:rsid w:val="003B60BF"/>
    <w:rsid w:val="003B6BE3"/>
    <w:rsid w:val="003C010C"/>
    <w:rsid w:val="003C0A6C"/>
    <w:rsid w:val="003C14F8"/>
    <w:rsid w:val="003C333D"/>
    <w:rsid w:val="003C5A43"/>
    <w:rsid w:val="003D0519"/>
    <w:rsid w:val="003D0FF6"/>
    <w:rsid w:val="003D20BD"/>
    <w:rsid w:val="003D262C"/>
    <w:rsid w:val="003D6D61"/>
    <w:rsid w:val="003E091D"/>
    <w:rsid w:val="003E1C53"/>
    <w:rsid w:val="003E2A69"/>
    <w:rsid w:val="003E2D49"/>
    <w:rsid w:val="003E2FD4"/>
    <w:rsid w:val="003E45E0"/>
    <w:rsid w:val="003E49F6"/>
    <w:rsid w:val="003E660F"/>
    <w:rsid w:val="003F0841"/>
    <w:rsid w:val="003F23D3"/>
    <w:rsid w:val="003F3F08"/>
    <w:rsid w:val="003F4924"/>
    <w:rsid w:val="003F49F1"/>
    <w:rsid w:val="003F6272"/>
    <w:rsid w:val="003F67F9"/>
    <w:rsid w:val="00400E72"/>
    <w:rsid w:val="00401400"/>
    <w:rsid w:val="00404865"/>
    <w:rsid w:val="00404869"/>
    <w:rsid w:val="00405884"/>
    <w:rsid w:val="00407D39"/>
    <w:rsid w:val="00413CF2"/>
    <w:rsid w:val="0041477A"/>
    <w:rsid w:val="004167A3"/>
    <w:rsid w:val="00432DAA"/>
    <w:rsid w:val="00434305"/>
    <w:rsid w:val="00435DF7"/>
    <w:rsid w:val="0044083F"/>
    <w:rsid w:val="00440E01"/>
    <w:rsid w:val="00441AE7"/>
    <w:rsid w:val="00445574"/>
    <w:rsid w:val="004467FB"/>
    <w:rsid w:val="00452D6B"/>
    <w:rsid w:val="00454484"/>
    <w:rsid w:val="0045517B"/>
    <w:rsid w:val="0045755D"/>
    <w:rsid w:val="00463B77"/>
    <w:rsid w:val="00463C7B"/>
    <w:rsid w:val="004644A6"/>
    <w:rsid w:val="004659BD"/>
    <w:rsid w:val="00470775"/>
    <w:rsid w:val="00472B6E"/>
    <w:rsid w:val="0047416A"/>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C7E"/>
    <w:rsid w:val="004A4B57"/>
    <w:rsid w:val="004A63FA"/>
    <w:rsid w:val="004A6A3D"/>
    <w:rsid w:val="004A7343"/>
    <w:rsid w:val="004B0272"/>
    <w:rsid w:val="004B2701"/>
    <w:rsid w:val="004B2E1B"/>
    <w:rsid w:val="004B3AA8"/>
    <w:rsid w:val="004B3BB8"/>
    <w:rsid w:val="004B3E93"/>
    <w:rsid w:val="004C1FBC"/>
    <w:rsid w:val="004C25A2"/>
    <w:rsid w:val="004C3F1D"/>
    <w:rsid w:val="004C458D"/>
    <w:rsid w:val="004C7556"/>
    <w:rsid w:val="004C7E8B"/>
    <w:rsid w:val="004C7E9D"/>
    <w:rsid w:val="004C7F67"/>
    <w:rsid w:val="004D076D"/>
    <w:rsid w:val="004D0EF1"/>
    <w:rsid w:val="004D2253"/>
    <w:rsid w:val="004D4406"/>
    <w:rsid w:val="004D5449"/>
    <w:rsid w:val="004D7C42"/>
    <w:rsid w:val="004E0465"/>
    <w:rsid w:val="004E0A58"/>
    <w:rsid w:val="004E127B"/>
    <w:rsid w:val="004E1C0A"/>
    <w:rsid w:val="004E30C5"/>
    <w:rsid w:val="004E4AA5"/>
    <w:rsid w:val="004E4AEE"/>
    <w:rsid w:val="004E59E3"/>
    <w:rsid w:val="004E67C0"/>
    <w:rsid w:val="004E67DC"/>
    <w:rsid w:val="004E7EB6"/>
    <w:rsid w:val="004F0126"/>
    <w:rsid w:val="004F391A"/>
    <w:rsid w:val="004F3CFB"/>
    <w:rsid w:val="004F5B96"/>
    <w:rsid w:val="004F5DA9"/>
    <w:rsid w:val="004F6456"/>
    <w:rsid w:val="004F696E"/>
    <w:rsid w:val="004F6C71"/>
    <w:rsid w:val="00501139"/>
    <w:rsid w:val="00502492"/>
    <w:rsid w:val="0050363E"/>
    <w:rsid w:val="005039BC"/>
    <w:rsid w:val="005043BB"/>
    <w:rsid w:val="00504A3D"/>
    <w:rsid w:val="00505767"/>
    <w:rsid w:val="005073F0"/>
    <w:rsid w:val="00510A7B"/>
    <w:rsid w:val="00512E63"/>
    <w:rsid w:val="00512F6E"/>
    <w:rsid w:val="00513038"/>
    <w:rsid w:val="00514174"/>
    <w:rsid w:val="00516088"/>
    <w:rsid w:val="00516B0B"/>
    <w:rsid w:val="00517E71"/>
    <w:rsid w:val="005220EC"/>
    <w:rsid w:val="00523F95"/>
    <w:rsid w:val="005248A5"/>
    <w:rsid w:val="00524D65"/>
    <w:rsid w:val="00525B16"/>
    <w:rsid w:val="00533D04"/>
    <w:rsid w:val="005340BC"/>
    <w:rsid w:val="00534804"/>
    <w:rsid w:val="00534BDF"/>
    <w:rsid w:val="00534E36"/>
    <w:rsid w:val="005354EA"/>
    <w:rsid w:val="0053585F"/>
    <w:rsid w:val="00535EC4"/>
    <w:rsid w:val="00535ED9"/>
    <w:rsid w:val="0053692B"/>
    <w:rsid w:val="00541853"/>
    <w:rsid w:val="00543BDA"/>
    <w:rsid w:val="005441CC"/>
    <w:rsid w:val="00544BC5"/>
    <w:rsid w:val="005479DA"/>
    <w:rsid w:val="00547BCC"/>
    <w:rsid w:val="0055013B"/>
    <w:rsid w:val="00551F6F"/>
    <w:rsid w:val="005520EF"/>
    <w:rsid w:val="00555044"/>
    <w:rsid w:val="005565B4"/>
    <w:rsid w:val="00556A84"/>
    <w:rsid w:val="00561475"/>
    <w:rsid w:val="00562308"/>
    <w:rsid w:val="0056487B"/>
    <w:rsid w:val="00564FB9"/>
    <w:rsid w:val="005732CD"/>
    <w:rsid w:val="0057371C"/>
    <w:rsid w:val="00573D9E"/>
    <w:rsid w:val="005801E3"/>
    <w:rsid w:val="005807F6"/>
    <w:rsid w:val="00581802"/>
    <w:rsid w:val="00582579"/>
    <w:rsid w:val="005836A8"/>
    <w:rsid w:val="0058409C"/>
    <w:rsid w:val="00584262"/>
    <w:rsid w:val="00586630"/>
    <w:rsid w:val="00587ADD"/>
    <w:rsid w:val="00593A49"/>
    <w:rsid w:val="00596160"/>
    <w:rsid w:val="005966E2"/>
    <w:rsid w:val="00597007"/>
    <w:rsid w:val="005A0966"/>
    <w:rsid w:val="005A11B7"/>
    <w:rsid w:val="005A260B"/>
    <w:rsid w:val="005A3CB9"/>
    <w:rsid w:val="005A4A1B"/>
    <w:rsid w:val="005A7830"/>
    <w:rsid w:val="005A7FCE"/>
    <w:rsid w:val="005B0F3F"/>
    <w:rsid w:val="005B191C"/>
    <w:rsid w:val="005B4903"/>
    <w:rsid w:val="005B51CE"/>
    <w:rsid w:val="005B5885"/>
    <w:rsid w:val="005B5CD7"/>
    <w:rsid w:val="005B6CF6"/>
    <w:rsid w:val="005B7422"/>
    <w:rsid w:val="005C29B8"/>
    <w:rsid w:val="005C3E75"/>
    <w:rsid w:val="005C5F21"/>
    <w:rsid w:val="005C7156"/>
    <w:rsid w:val="005D0C75"/>
    <w:rsid w:val="005D4171"/>
    <w:rsid w:val="005D6A95"/>
    <w:rsid w:val="005D6B2C"/>
    <w:rsid w:val="005D6D9C"/>
    <w:rsid w:val="005D756C"/>
    <w:rsid w:val="005E2335"/>
    <w:rsid w:val="005E34CA"/>
    <w:rsid w:val="005E3C18"/>
    <w:rsid w:val="005E4250"/>
    <w:rsid w:val="005E6812"/>
    <w:rsid w:val="005E7881"/>
    <w:rsid w:val="005E78E0"/>
    <w:rsid w:val="005F0D98"/>
    <w:rsid w:val="005F0D9C"/>
    <w:rsid w:val="005F284E"/>
    <w:rsid w:val="006015CE"/>
    <w:rsid w:val="006018A9"/>
    <w:rsid w:val="00604784"/>
    <w:rsid w:val="006052BA"/>
    <w:rsid w:val="00606419"/>
    <w:rsid w:val="00607D29"/>
    <w:rsid w:val="006122E9"/>
    <w:rsid w:val="00612952"/>
    <w:rsid w:val="00614CC1"/>
    <w:rsid w:val="00615A9D"/>
    <w:rsid w:val="00617387"/>
    <w:rsid w:val="006205D6"/>
    <w:rsid w:val="00623540"/>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E42"/>
    <w:rsid w:val="00672060"/>
    <w:rsid w:val="00672BFD"/>
    <w:rsid w:val="006770F4"/>
    <w:rsid w:val="00677359"/>
    <w:rsid w:val="0067784B"/>
    <w:rsid w:val="00677A84"/>
    <w:rsid w:val="0068026D"/>
    <w:rsid w:val="00680A27"/>
    <w:rsid w:val="006816A4"/>
    <w:rsid w:val="006819B8"/>
    <w:rsid w:val="006840A6"/>
    <w:rsid w:val="006850CD"/>
    <w:rsid w:val="00685AAB"/>
    <w:rsid w:val="006906C6"/>
    <w:rsid w:val="006A07AA"/>
    <w:rsid w:val="006A25E5"/>
    <w:rsid w:val="006A2B46"/>
    <w:rsid w:val="006A336D"/>
    <w:rsid w:val="006A37B9"/>
    <w:rsid w:val="006B2672"/>
    <w:rsid w:val="006B4994"/>
    <w:rsid w:val="006B54BF"/>
    <w:rsid w:val="006B5F44"/>
    <w:rsid w:val="006B5F90"/>
    <w:rsid w:val="006B62E4"/>
    <w:rsid w:val="006B7FF9"/>
    <w:rsid w:val="006C1BBA"/>
    <w:rsid w:val="006C2079"/>
    <w:rsid w:val="006C5A62"/>
    <w:rsid w:val="006C5D68"/>
    <w:rsid w:val="006C6976"/>
    <w:rsid w:val="006C6DD0"/>
    <w:rsid w:val="006D04EA"/>
    <w:rsid w:val="006D16C4"/>
    <w:rsid w:val="006D3E96"/>
    <w:rsid w:val="006D4515"/>
    <w:rsid w:val="006D4BB1"/>
    <w:rsid w:val="006D6593"/>
    <w:rsid w:val="006E7409"/>
    <w:rsid w:val="006F03A8"/>
    <w:rsid w:val="006F2ACA"/>
    <w:rsid w:val="006F2ADC"/>
    <w:rsid w:val="006F2BFE"/>
    <w:rsid w:val="006F31E9"/>
    <w:rsid w:val="006F3D15"/>
    <w:rsid w:val="006F6284"/>
    <w:rsid w:val="007002C5"/>
    <w:rsid w:val="00704387"/>
    <w:rsid w:val="00705131"/>
    <w:rsid w:val="00707669"/>
    <w:rsid w:val="00711CBA"/>
    <w:rsid w:val="00711FB5"/>
    <w:rsid w:val="00712A01"/>
    <w:rsid w:val="00714F58"/>
    <w:rsid w:val="00722FBF"/>
    <w:rsid w:val="00722FC2"/>
    <w:rsid w:val="00724E1B"/>
    <w:rsid w:val="00725949"/>
    <w:rsid w:val="0072745C"/>
    <w:rsid w:val="00727FA2"/>
    <w:rsid w:val="007322D9"/>
    <w:rsid w:val="00732BC0"/>
    <w:rsid w:val="0073456C"/>
    <w:rsid w:val="00736CBD"/>
    <w:rsid w:val="0073720F"/>
    <w:rsid w:val="00737796"/>
    <w:rsid w:val="0074165C"/>
    <w:rsid w:val="00742C35"/>
    <w:rsid w:val="007432CA"/>
    <w:rsid w:val="007439EB"/>
    <w:rsid w:val="00743CB4"/>
    <w:rsid w:val="00743F0A"/>
    <w:rsid w:val="007444E8"/>
    <w:rsid w:val="0074548E"/>
    <w:rsid w:val="00745773"/>
    <w:rsid w:val="007463EA"/>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9FE"/>
    <w:rsid w:val="00775C5F"/>
    <w:rsid w:val="00776599"/>
    <w:rsid w:val="0078114B"/>
    <w:rsid w:val="00781DD2"/>
    <w:rsid w:val="00783ECF"/>
    <w:rsid w:val="0078413A"/>
    <w:rsid w:val="00787C43"/>
    <w:rsid w:val="007959E8"/>
    <w:rsid w:val="00795E9C"/>
    <w:rsid w:val="007A0521"/>
    <w:rsid w:val="007A2E12"/>
    <w:rsid w:val="007A3475"/>
    <w:rsid w:val="007A41C8"/>
    <w:rsid w:val="007A54CE"/>
    <w:rsid w:val="007A6FD9"/>
    <w:rsid w:val="007A7FFA"/>
    <w:rsid w:val="007B04EB"/>
    <w:rsid w:val="007B0D4F"/>
    <w:rsid w:val="007B3726"/>
    <w:rsid w:val="007B5A3D"/>
    <w:rsid w:val="007B5B95"/>
    <w:rsid w:val="007B6032"/>
    <w:rsid w:val="007B6210"/>
    <w:rsid w:val="007B68EA"/>
    <w:rsid w:val="007B7453"/>
    <w:rsid w:val="007C2D89"/>
    <w:rsid w:val="007C4593"/>
    <w:rsid w:val="007C5309"/>
    <w:rsid w:val="007C6069"/>
    <w:rsid w:val="007D06C4"/>
    <w:rsid w:val="007D1352"/>
    <w:rsid w:val="007D2508"/>
    <w:rsid w:val="007D27B8"/>
    <w:rsid w:val="007D346A"/>
    <w:rsid w:val="007D6518"/>
    <w:rsid w:val="007D76BD"/>
    <w:rsid w:val="007E0BF1"/>
    <w:rsid w:val="007E33A5"/>
    <w:rsid w:val="007F0ED8"/>
    <w:rsid w:val="007F0F63"/>
    <w:rsid w:val="007F75CE"/>
    <w:rsid w:val="008013A4"/>
    <w:rsid w:val="00801557"/>
    <w:rsid w:val="008027CE"/>
    <w:rsid w:val="00802BE5"/>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0A2"/>
    <w:rsid w:val="00825138"/>
    <w:rsid w:val="008269DD"/>
    <w:rsid w:val="00826F0F"/>
    <w:rsid w:val="00830621"/>
    <w:rsid w:val="0083348C"/>
    <w:rsid w:val="008373D3"/>
    <w:rsid w:val="00840617"/>
    <w:rsid w:val="00840F84"/>
    <w:rsid w:val="00842A47"/>
    <w:rsid w:val="00843C13"/>
    <w:rsid w:val="008454F8"/>
    <w:rsid w:val="0084757E"/>
    <w:rsid w:val="0085173A"/>
    <w:rsid w:val="008603CE"/>
    <w:rsid w:val="008620FC"/>
    <w:rsid w:val="008627A5"/>
    <w:rsid w:val="008631D6"/>
    <w:rsid w:val="00863E05"/>
    <w:rsid w:val="00865ACA"/>
    <w:rsid w:val="00865D28"/>
    <w:rsid w:val="00865F85"/>
    <w:rsid w:val="0086739C"/>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1EF"/>
    <w:rsid w:val="00895680"/>
    <w:rsid w:val="00896DFF"/>
    <w:rsid w:val="0089762C"/>
    <w:rsid w:val="008A173B"/>
    <w:rsid w:val="008A1893"/>
    <w:rsid w:val="008A57E6"/>
    <w:rsid w:val="008A6F81"/>
    <w:rsid w:val="008A769A"/>
    <w:rsid w:val="008B0C9C"/>
    <w:rsid w:val="008B166D"/>
    <w:rsid w:val="008B17F4"/>
    <w:rsid w:val="008B346A"/>
    <w:rsid w:val="008B3615"/>
    <w:rsid w:val="008B4AC4"/>
    <w:rsid w:val="008B50C8"/>
    <w:rsid w:val="008B5281"/>
    <w:rsid w:val="008B7E05"/>
    <w:rsid w:val="008C1797"/>
    <w:rsid w:val="008C219C"/>
    <w:rsid w:val="008C475E"/>
    <w:rsid w:val="008C4DAA"/>
    <w:rsid w:val="008C619A"/>
    <w:rsid w:val="008C7A74"/>
    <w:rsid w:val="008D0CE8"/>
    <w:rsid w:val="008D2D1D"/>
    <w:rsid w:val="008D4148"/>
    <w:rsid w:val="008D453D"/>
    <w:rsid w:val="008D53AD"/>
    <w:rsid w:val="008D562B"/>
    <w:rsid w:val="008D5733"/>
    <w:rsid w:val="008D622B"/>
    <w:rsid w:val="008D6479"/>
    <w:rsid w:val="008D666C"/>
    <w:rsid w:val="008D7B54"/>
    <w:rsid w:val="008E0C9D"/>
    <w:rsid w:val="008E1648"/>
    <w:rsid w:val="008E1B3E"/>
    <w:rsid w:val="008E2319"/>
    <w:rsid w:val="008E3294"/>
    <w:rsid w:val="008E4BB6"/>
    <w:rsid w:val="008E5518"/>
    <w:rsid w:val="008E6A84"/>
    <w:rsid w:val="008F089F"/>
    <w:rsid w:val="008F0CDC"/>
    <w:rsid w:val="008F17A3"/>
    <w:rsid w:val="008F1982"/>
    <w:rsid w:val="008F1E52"/>
    <w:rsid w:val="008F1ED3"/>
    <w:rsid w:val="008F4C29"/>
    <w:rsid w:val="008F560F"/>
    <w:rsid w:val="008F60A5"/>
    <w:rsid w:val="008F70BD"/>
    <w:rsid w:val="008F788F"/>
    <w:rsid w:val="008F7EA2"/>
    <w:rsid w:val="00902722"/>
    <w:rsid w:val="009027BC"/>
    <w:rsid w:val="009062E6"/>
    <w:rsid w:val="00911BE5"/>
    <w:rsid w:val="00913CA9"/>
    <w:rsid w:val="009145AE"/>
    <w:rsid w:val="009146CE"/>
    <w:rsid w:val="009148DC"/>
    <w:rsid w:val="00914CA7"/>
    <w:rsid w:val="00915C3E"/>
    <w:rsid w:val="009161A8"/>
    <w:rsid w:val="0092398F"/>
    <w:rsid w:val="009245AE"/>
    <w:rsid w:val="009245F5"/>
    <w:rsid w:val="009249EC"/>
    <w:rsid w:val="00925E09"/>
    <w:rsid w:val="009273B3"/>
    <w:rsid w:val="009305B5"/>
    <w:rsid w:val="009306B6"/>
    <w:rsid w:val="009378DD"/>
    <w:rsid w:val="009429D5"/>
    <w:rsid w:val="00942BF1"/>
    <w:rsid w:val="00945180"/>
    <w:rsid w:val="00945428"/>
    <w:rsid w:val="0094607B"/>
    <w:rsid w:val="00950E2F"/>
    <w:rsid w:val="009513D7"/>
    <w:rsid w:val="00953604"/>
    <w:rsid w:val="0095496B"/>
    <w:rsid w:val="00956266"/>
    <w:rsid w:val="00960F1E"/>
    <w:rsid w:val="009610DC"/>
    <w:rsid w:val="00961490"/>
    <w:rsid w:val="0096381A"/>
    <w:rsid w:val="0096386C"/>
    <w:rsid w:val="00965808"/>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7BD"/>
    <w:rsid w:val="00993889"/>
    <w:rsid w:val="00995253"/>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8D3"/>
    <w:rsid w:val="009B6971"/>
    <w:rsid w:val="009C27F1"/>
    <w:rsid w:val="009C2849"/>
    <w:rsid w:val="009C3152"/>
    <w:rsid w:val="009C3257"/>
    <w:rsid w:val="009C4CFA"/>
    <w:rsid w:val="009C5070"/>
    <w:rsid w:val="009D112C"/>
    <w:rsid w:val="009D1385"/>
    <w:rsid w:val="009D47FA"/>
    <w:rsid w:val="009D4C5B"/>
    <w:rsid w:val="009D50D2"/>
    <w:rsid w:val="009D6BCA"/>
    <w:rsid w:val="009E0F62"/>
    <w:rsid w:val="009E1E83"/>
    <w:rsid w:val="009E4A58"/>
    <w:rsid w:val="009E5A2D"/>
    <w:rsid w:val="009E5AB2"/>
    <w:rsid w:val="009E6219"/>
    <w:rsid w:val="009F03B3"/>
    <w:rsid w:val="009F66A0"/>
    <w:rsid w:val="00A0096C"/>
    <w:rsid w:val="00A01757"/>
    <w:rsid w:val="00A028C0"/>
    <w:rsid w:val="00A02BAE"/>
    <w:rsid w:val="00A06A6B"/>
    <w:rsid w:val="00A07E47"/>
    <w:rsid w:val="00A1199C"/>
    <w:rsid w:val="00A129D0"/>
    <w:rsid w:val="00A12C33"/>
    <w:rsid w:val="00A138BA"/>
    <w:rsid w:val="00A14C8E"/>
    <w:rsid w:val="00A153D9"/>
    <w:rsid w:val="00A15A54"/>
    <w:rsid w:val="00A15F09"/>
    <w:rsid w:val="00A1625D"/>
    <w:rsid w:val="00A169B6"/>
    <w:rsid w:val="00A2271D"/>
    <w:rsid w:val="00A237D5"/>
    <w:rsid w:val="00A30EFC"/>
    <w:rsid w:val="00A31984"/>
    <w:rsid w:val="00A32D73"/>
    <w:rsid w:val="00A3367B"/>
    <w:rsid w:val="00A342A0"/>
    <w:rsid w:val="00A3597D"/>
    <w:rsid w:val="00A36DD1"/>
    <w:rsid w:val="00A4006C"/>
    <w:rsid w:val="00A40091"/>
    <w:rsid w:val="00A4030F"/>
    <w:rsid w:val="00A4103E"/>
    <w:rsid w:val="00A41C79"/>
    <w:rsid w:val="00A41CB5"/>
    <w:rsid w:val="00A42CDF"/>
    <w:rsid w:val="00A42F4A"/>
    <w:rsid w:val="00A4452E"/>
    <w:rsid w:val="00A4472C"/>
    <w:rsid w:val="00A44E69"/>
    <w:rsid w:val="00A4661E"/>
    <w:rsid w:val="00A55AB1"/>
    <w:rsid w:val="00A55BD6"/>
    <w:rsid w:val="00A55D50"/>
    <w:rsid w:val="00A57142"/>
    <w:rsid w:val="00A602A2"/>
    <w:rsid w:val="00A648CD"/>
    <w:rsid w:val="00A6537A"/>
    <w:rsid w:val="00A65C57"/>
    <w:rsid w:val="00A67866"/>
    <w:rsid w:val="00A70B07"/>
    <w:rsid w:val="00A71C77"/>
    <w:rsid w:val="00A723F8"/>
    <w:rsid w:val="00A77CCB"/>
    <w:rsid w:val="00A83D8D"/>
    <w:rsid w:val="00A8446B"/>
    <w:rsid w:val="00A8473F"/>
    <w:rsid w:val="00A862D6"/>
    <w:rsid w:val="00A8715E"/>
    <w:rsid w:val="00A9295B"/>
    <w:rsid w:val="00A93B09"/>
    <w:rsid w:val="00A952D7"/>
    <w:rsid w:val="00A963F7"/>
    <w:rsid w:val="00A96AD8"/>
    <w:rsid w:val="00AA052C"/>
    <w:rsid w:val="00AA0547"/>
    <w:rsid w:val="00AA1496"/>
    <w:rsid w:val="00AA1E45"/>
    <w:rsid w:val="00AA4286"/>
    <w:rsid w:val="00AA456B"/>
    <w:rsid w:val="00AA57F5"/>
    <w:rsid w:val="00AA672E"/>
    <w:rsid w:val="00AA6EC9"/>
    <w:rsid w:val="00AA7BC5"/>
    <w:rsid w:val="00AB356F"/>
    <w:rsid w:val="00AB6309"/>
    <w:rsid w:val="00AB6C5F"/>
    <w:rsid w:val="00AB7129"/>
    <w:rsid w:val="00AC00A5"/>
    <w:rsid w:val="00AC27A6"/>
    <w:rsid w:val="00AC30F7"/>
    <w:rsid w:val="00AC3A5A"/>
    <w:rsid w:val="00AC4D95"/>
    <w:rsid w:val="00AC5DF4"/>
    <w:rsid w:val="00AD0AEF"/>
    <w:rsid w:val="00AD11B7"/>
    <w:rsid w:val="00AD1A94"/>
    <w:rsid w:val="00AD1C05"/>
    <w:rsid w:val="00AD4126"/>
    <w:rsid w:val="00AD421C"/>
    <w:rsid w:val="00AD44FA"/>
    <w:rsid w:val="00AE070A"/>
    <w:rsid w:val="00AE0D1B"/>
    <w:rsid w:val="00AE101C"/>
    <w:rsid w:val="00AE2A69"/>
    <w:rsid w:val="00AE37E5"/>
    <w:rsid w:val="00AE5EB4"/>
    <w:rsid w:val="00AF0C18"/>
    <w:rsid w:val="00AF3E50"/>
    <w:rsid w:val="00AF47C5"/>
    <w:rsid w:val="00AF5398"/>
    <w:rsid w:val="00AF6604"/>
    <w:rsid w:val="00B049AF"/>
    <w:rsid w:val="00B07242"/>
    <w:rsid w:val="00B10534"/>
    <w:rsid w:val="00B113DB"/>
    <w:rsid w:val="00B11D8A"/>
    <w:rsid w:val="00B11EDA"/>
    <w:rsid w:val="00B12981"/>
    <w:rsid w:val="00B147DD"/>
    <w:rsid w:val="00B156FD"/>
    <w:rsid w:val="00B16EEE"/>
    <w:rsid w:val="00B2077F"/>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8D4"/>
    <w:rsid w:val="00B52120"/>
    <w:rsid w:val="00B54ABC"/>
    <w:rsid w:val="00B56FBE"/>
    <w:rsid w:val="00B60ACF"/>
    <w:rsid w:val="00B621EC"/>
    <w:rsid w:val="00B62B58"/>
    <w:rsid w:val="00B65149"/>
    <w:rsid w:val="00B66567"/>
    <w:rsid w:val="00B66F52"/>
    <w:rsid w:val="00B66FE5"/>
    <w:rsid w:val="00B72880"/>
    <w:rsid w:val="00B73FF4"/>
    <w:rsid w:val="00B758BF"/>
    <w:rsid w:val="00B77EC8"/>
    <w:rsid w:val="00B827A6"/>
    <w:rsid w:val="00B831CE"/>
    <w:rsid w:val="00B86677"/>
    <w:rsid w:val="00B87131"/>
    <w:rsid w:val="00B939B1"/>
    <w:rsid w:val="00B94B66"/>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4C5"/>
    <w:rsid w:val="00BD76AD"/>
    <w:rsid w:val="00BE22F3"/>
    <w:rsid w:val="00BE5B52"/>
    <w:rsid w:val="00BE7B8D"/>
    <w:rsid w:val="00BF0993"/>
    <w:rsid w:val="00BF10A9"/>
    <w:rsid w:val="00BF1703"/>
    <w:rsid w:val="00BF231C"/>
    <w:rsid w:val="00BF51E5"/>
    <w:rsid w:val="00BF7016"/>
    <w:rsid w:val="00BF74A6"/>
    <w:rsid w:val="00C0048A"/>
    <w:rsid w:val="00C013AD"/>
    <w:rsid w:val="00C04904"/>
    <w:rsid w:val="00C056B3"/>
    <w:rsid w:val="00C103E5"/>
    <w:rsid w:val="00C12AB3"/>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6B3E"/>
    <w:rsid w:val="00C47302"/>
    <w:rsid w:val="00C521D6"/>
    <w:rsid w:val="00C55232"/>
    <w:rsid w:val="00C553A4"/>
    <w:rsid w:val="00C55A06"/>
    <w:rsid w:val="00C55C4C"/>
    <w:rsid w:val="00C55D03"/>
    <w:rsid w:val="00C5753B"/>
    <w:rsid w:val="00C601BC"/>
    <w:rsid w:val="00C6329F"/>
    <w:rsid w:val="00C63340"/>
    <w:rsid w:val="00C643F9"/>
    <w:rsid w:val="00C64E95"/>
    <w:rsid w:val="00C71372"/>
    <w:rsid w:val="00C72410"/>
    <w:rsid w:val="00C7287F"/>
    <w:rsid w:val="00C80CB8"/>
    <w:rsid w:val="00C811D8"/>
    <w:rsid w:val="00C819F8"/>
    <w:rsid w:val="00C8248C"/>
    <w:rsid w:val="00C84B98"/>
    <w:rsid w:val="00C84E33"/>
    <w:rsid w:val="00C86D6F"/>
    <w:rsid w:val="00C8732A"/>
    <w:rsid w:val="00C905FC"/>
    <w:rsid w:val="00C92D03"/>
    <w:rsid w:val="00C9319C"/>
    <w:rsid w:val="00C9435D"/>
    <w:rsid w:val="00C94DF2"/>
    <w:rsid w:val="00C96741"/>
    <w:rsid w:val="00C97634"/>
    <w:rsid w:val="00CA2D1B"/>
    <w:rsid w:val="00CA375D"/>
    <w:rsid w:val="00CA662A"/>
    <w:rsid w:val="00CA7A59"/>
    <w:rsid w:val="00CA7AFD"/>
    <w:rsid w:val="00CA7C3C"/>
    <w:rsid w:val="00CB0189"/>
    <w:rsid w:val="00CB0BA2"/>
    <w:rsid w:val="00CB1A42"/>
    <w:rsid w:val="00CB1B0C"/>
    <w:rsid w:val="00CB2C0B"/>
    <w:rsid w:val="00CB517D"/>
    <w:rsid w:val="00CB592E"/>
    <w:rsid w:val="00CC038D"/>
    <w:rsid w:val="00CC08DB"/>
    <w:rsid w:val="00CC39FF"/>
    <w:rsid w:val="00CC3C2F"/>
    <w:rsid w:val="00CC4AC8"/>
    <w:rsid w:val="00CC5233"/>
    <w:rsid w:val="00CC5DE6"/>
    <w:rsid w:val="00CC6E4E"/>
    <w:rsid w:val="00CC6FE8"/>
    <w:rsid w:val="00CC7202"/>
    <w:rsid w:val="00CD04B9"/>
    <w:rsid w:val="00CD2808"/>
    <w:rsid w:val="00CD28BF"/>
    <w:rsid w:val="00CD4089"/>
    <w:rsid w:val="00CD4092"/>
    <w:rsid w:val="00CD4A20"/>
    <w:rsid w:val="00CD50A1"/>
    <w:rsid w:val="00CD519E"/>
    <w:rsid w:val="00CE0C4F"/>
    <w:rsid w:val="00CE30EA"/>
    <w:rsid w:val="00CF048A"/>
    <w:rsid w:val="00CF155A"/>
    <w:rsid w:val="00CF2947"/>
    <w:rsid w:val="00CF5618"/>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4E17"/>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5F23"/>
    <w:rsid w:val="00D631A3"/>
    <w:rsid w:val="00D66699"/>
    <w:rsid w:val="00D66846"/>
    <w:rsid w:val="00D675FB"/>
    <w:rsid w:val="00D703F1"/>
    <w:rsid w:val="00D71F25"/>
    <w:rsid w:val="00D72A9C"/>
    <w:rsid w:val="00D77031"/>
    <w:rsid w:val="00D84941"/>
    <w:rsid w:val="00D84FA1"/>
    <w:rsid w:val="00D851F0"/>
    <w:rsid w:val="00D86DB7"/>
    <w:rsid w:val="00D87BF5"/>
    <w:rsid w:val="00D90721"/>
    <w:rsid w:val="00D90CDE"/>
    <w:rsid w:val="00D926D0"/>
    <w:rsid w:val="00D93030"/>
    <w:rsid w:val="00D950E1"/>
    <w:rsid w:val="00D952A6"/>
    <w:rsid w:val="00D95C55"/>
    <w:rsid w:val="00D97F99"/>
    <w:rsid w:val="00DA1E08"/>
    <w:rsid w:val="00DA24F8"/>
    <w:rsid w:val="00DA28E8"/>
    <w:rsid w:val="00DA38D3"/>
    <w:rsid w:val="00DA3932"/>
    <w:rsid w:val="00DA3AFC"/>
    <w:rsid w:val="00DA64F8"/>
    <w:rsid w:val="00DA6C15"/>
    <w:rsid w:val="00DA7D8C"/>
    <w:rsid w:val="00DB0258"/>
    <w:rsid w:val="00DB38EE"/>
    <w:rsid w:val="00DB498B"/>
    <w:rsid w:val="00DB66CA"/>
    <w:rsid w:val="00DB6BCA"/>
    <w:rsid w:val="00DB6F54"/>
    <w:rsid w:val="00DB73F7"/>
    <w:rsid w:val="00DC0321"/>
    <w:rsid w:val="00DC3067"/>
    <w:rsid w:val="00DC370B"/>
    <w:rsid w:val="00DC5B90"/>
    <w:rsid w:val="00DD00FF"/>
    <w:rsid w:val="00DD031F"/>
    <w:rsid w:val="00DD0619"/>
    <w:rsid w:val="00DD07FB"/>
    <w:rsid w:val="00DD25C6"/>
    <w:rsid w:val="00DD4FE5"/>
    <w:rsid w:val="00DD54B0"/>
    <w:rsid w:val="00DD57EE"/>
    <w:rsid w:val="00DD6531"/>
    <w:rsid w:val="00DD6BCC"/>
    <w:rsid w:val="00DE0A4B"/>
    <w:rsid w:val="00DE205E"/>
    <w:rsid w:val="00DE2410"/>
    <w:rsid w:val="00DE2939"/>
    <w:rsid w:val="00DE63F3"/>
    <w:rsid w:val="00DE6E81"/>
    <w:rsid w:val="00DE703F"/>
    <w:rsid w:val="00DE7595"/>
    <w:rsid w:val="00DF1961"/>
    <w:rsid w:val="00DF3FF5"/>
    <w:rsid w:val="00DF44DE"/>
    <w:rsid w:val="00E01138"/>
    <w:rsid w:val="00E02DFB"/>
    <w:rsid w:val="00E030F9"/>
    <w:rsid w:val="00E0311A"/>
    <w:rsid w:val="00E03138"/>
    <w:rsid w:val="00E06404"/>
    <w:rsid w:val="00E06ED8"/>
    <w:rsid w:val="00E11A85"/>
    <w:rsid w:val="00E12495"/>
    <w:rsid w:val="00E15CCD"/>
    <w:rsid w:val="00E202EF"/>
    <w:rsid w:val="00E210B5"/>
    <w:rsid w:val="00E2552F"/>
    <w:rsid w:val="00E3137A"/>
    <w:rsid w:val="00E325BB"/>
    <w:rsid w:val="00E32CCF"/>
    <w:rsid w:val="00E34A98"/>
    <w:rsid w:val="00E35D1E"/>
    <w:rsid w:val="00E364F9"/>
    <w:rsid w:val="00E365FA"/>
    <w:rsid w:val="00E36789"/>
    <w:rsid w:val="00E40093"/>
    <w:rsid w:val="00E4428F"/>
    <w:rsid w:val="00E44A83"/>
    <w:rsid w:val="00E502C1"/>
    <w:rsid w:val="00E502DD"/>
    <w:rsid w:val="00E50D3A"/>
    <w:rsid w:val="00E51387"/>
    <w:rsid w:val="00E51E68"/>
    <w:rsid w:val="00E52EFD"/>
    <w:rsid w:val="00E5408A"/>
    <w:rsid w:val="00E560B8"/>
    <w:rsid w:val="00E56800"/>
    <w:rsid w:val="00E605D9"/>
    <w:rsid w:val="00E60C63"/>
    <w:rsid w:val="00E62FF9"/>
    <w:rsid w:val="00E635D6"/>
    <w:rsid w:val="00E639BC"/>
    <w:rsid w:val="00E664CC"/>
    <w:rsid w:val="00E70388"/>
    <w:rsid w:val="00E70F92"/>
    <w:rsid w:val="00E74313"/>
    <w:rsid w:val="00E74BD6"/>
    <w:rsid w:val="00E74C54"/>
    <w:rsid w:val="00E779D7"/>
    <w:rsid w:val="00E77A03"/>
    <w:rsid w:val="00E807FA"/>
    <w:rsid w:val="00E822E8"/>
    <w:rsid w:val="00E82554"/>
    <w:rsid w:val="00E82606"/>
    <w:rsid w:val="00E831C1"/>
    <w:rsid w:val="00E84140"/>
    <w:rsid w:val="00E846C8"/>
    <w:rsid w:val="00E84957"/>
    <w:rsid w:val="00E84A55"/>
    <w:rsid w:val="00E85BFF"/>
    <w:rsid w:val="00E85E05"/>
    <w:rsid w:val="00E90391"/>
    <w:rsid w:val="00E906C2"/>
    <w:rsid w:val="00E9311F"/>
    <w:rsid w:val="00E934D1"/>
    <w:rsid w:val="00E94AF0"/>
    <w:rsid w:val="00E95D13"/>
    <w:rsid w:val="00E95DD3"/>
    <w:rsid w:val="00E969D5"/>
    <w:rsid w:val="00EA58D1"/>
    <w:rsid w:val="00EA61BC"/>
    <w:rsid w:val="00EA681A"/>
    <w:rsid w:val="00EA735B"/>
    <w:rsid w:val="00EA7950"/>
    <w:rsid w:val="00EB1E69"/>
    <w:rsid w:val="00EB2086"/>
    <w:rsid w:val="00EB31ED"/>
    <w:rsid w:val="00EB5050"/>
    <w:rsid w:val="00EB5EDF"/>
    <w:rsid w:val="00EB60FE"/>
    <w:rsid w:val="00EB74DB"/>
    <w:rsid w:val="00EC060B"/>
    <w:rsid w:val="00EC5359"/>
    <w:rsid w:val="00EC562A"/>
    <w:rsid w:val="00ED067A"/>
    <w:rsid w:val="00ED135A"/>
    <w:rsid w:val="00ED2B50"/>
    <w:rsid w:val="00EE0350"/>
    <w:rsid w:val="00EE0719"/>
    <w:rsid w:val="00EE0E80"/>
    <w:rsid w:val="00EE5288"/>
    <w:rsid w:val="00EE5B49"/>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235"/>
    <w:rsid w:val="00F157A9"/>
    <w:rsid w:val="00F16F00"/>
    <w:rsid w:val="00F25BB6"/>
    <w:rsid w:val="00F26B7E"/>
    <w:rsid w:val="00F27A3B"/>
    <w:rsid w:val="00F3096D"/>
    <w:rsid w:val="00F33817"/>
    <w:rsid w:val="00F350DF"/>
    <w:rsid w:val="00F41CF6"/>
    <w:rsid w:val="00F420D5"/>
    <w:rsid w:val="00F430EB"/>
    <w:rsid w:val="00F451EA"/>
    <w:rsid w:val="00F45447"/>
    <w:rsid w:val="00F456C6"/>
    <w:rsid w:val="00F4577B"/>
    <w:rsid w:val="00F46496"/>
    <w:rsid w:val="00F474D0"/>
    <w:rsid w:val="00F50179"/>
    <w:rsid w:val="00F515EE"/>
    <w:rsid w:val="00F54162"/>
    <w:rsid w:val="00F56511"/>
    <w:rsid w:val="00F6194E"/>
    <w:rsid w:val="00F623AC"/>
    <w:rsid w:val="00F6412A"/>
    <w:rsid w:val="00F65893"/>
    <w:rsid w:val="00F66A4A"/>
    <w:rsid w:val="00F71E22"/>
    <w:rsid w:val="00F72142"/>
    <w:rsid w:val="00F72AE7"/>
    <w:rsid w:val="00F7685C"/>
    <w:rsid w:val="00F833BA"/>
    <w:rsid w:val="00F84FD0"/>
    <w:rsid w:val="00F859A8"/>
    <w:rsid w:val="00F86D87"/>
    <w:rsid w:val="00F9108B"/>
    <w:rsid w:val="00F91349"/>
    <w:rsid w:val="00F93A8A"/>
    <w:rsid w:val="00F95248"/>
    <w:rsid w:val="00F956A9"/>
    <w:rsid w:val="00F95875"/>
    <w:rsid w:val="00F963ED"/>
    <w:rsid w:val="00F966CF"/>
    <w:rsid w:val="00F96CAE"/>
    <w:rsid w:val="00F97C99"/>
    <w:rsid w:val="00FA3BAF"/>
    <w:rsid w:val="00FA4D39"/>
    <w:rsid w:val="00FA662D"/>
    <w:rsid w:val="00FA73B1"/>
    <w:rsid w:val="00FB07D0"/>
    <w:rsid w:val="00FB0CB9"/>
    <w:rsid w:val="00FB231D"/>
    <w:rsid w:val="00FB45F1"/>
    <w:rsid w:val="00FB4A72"/>
    <w:rsid w:val="00FB524A"/>
    <w:rsid w:val="00FB54E8"/>
    <w:rsid w:val="00FB7054"/>
    <w:rsid w:val="00FB743A"/>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8DD"/>
    <w:rsid w:val="00FF3E7D"/>
    <w:rsid w:val="00FF5354"/>
    <w:rsid w:val="00FF5B99"/>
    <w:rsid w:val="00FF730C"/>
    <w:rsid w:val="00FF73F4"/>
    <w:rsid w:val="00FF7CE4"/>
    <w:rsid w:val="00FF7E39"/>
    <w:rsid w:val="01395B91"/>
    <w:rsid w:val="01F45D22"/>
    <w:rsid w:val="02173DB1"/>
    <w:rsid w:val="025B60AF"/>
    <w:rsid w:val="03610A19"/>
    <w:rsid w:val="04F070F1"/>
    <w:rsid w:val="05D3081E"/>
    <w:rsid w:val="05E248C1"/>
    <w:rsid w:val="06F85085"/>
    <w:rsid w:val="071E5D3B"/>
    <w:rsid w:val="08673B94"/>
    <w:rsid w:val="09CA1290"/>
    <w:rsid w:val="09CA2D09"/>
    <w:rsid w:val="0AD254DE"/>
    <w:rsid w:val="0B283B02"/>
    <w:rsid w:val="0BAA50B0"/>
    <w:rsid w:val="0D3C43CF"/>
    <w:rsid w:val="0D4E00E2"/>
    <w:rsid w:val="0D8B27AF"/>
    <w:rsid w:val="0E604FEC"/>
    <w:rsid w:val="0F8C62A1"/>
    <w:rsid w:val="0FDB5D8F"/>
    <w:rsid w:val="10B00EDA"/>
    <w:rsid w:val="12B33514"/>
    <w:rsid w:val="135B5D51"/>
    <w:rsid w:val="15115C90"/>
    <w:rsid w:val="151C63E2"/>
    <w:rsid w:val="16510C20"/>
    <w:rsid w:val="16B441F9"/>
    <w:rsid w:val="17214FA0"/>
    <w:rsid w:val="18DC0363"/>
    <w:rsid w:val="1A60624B"/>
    <w:rsid w:val="1A7A5BB0"/>
    <w:rsid w:val="1C370462"/>
    <w:rsid w:val="1C4034E7"/>
    <w:rsid w:val="1CF2284B"/>
    <w:rsid w:val="1E687A53"/>
    <w:rsid w:val="1E8E3702"/>
    <w:rsid w:val="1ECE50AB"/>
    <w:rsid w:val="1F0B7127"/>
    <w:rsid w:val="219839E6"/>
    <w:rsid w:val="223318CD"/>
    <w:rsid w:val="226734D6"/>
    <w:rsid w:val="23331C1C"/>
    <w:rsid w:val="239B29DE"/>
    <w:rsid w:val="243B7D17"/>
    <w:rsid w:val="254C7941"/>
    <w:rsid w:val="25C6782F"/>
    <w:rsid w:val="260169C7"/>
    <w:rsid w:val="269645DA"/>
    <w:rsid w:val="276521AF"/>
    <w:rsid w:val="28164F13"/>
    <w:rsid w:val="28435EDB"/>
    <w:rsid w:val="294E7AD1"/>
    <w:rsid w:val="29552CDF"/>
    <w:rsid w:val="2ADA157B"/>
    <w:rsid w:val="2C2053A7"/>
    <w:rsid w:val="2D5D1CF2"/>
    <w:rsid w:val="2DA76D39"/>
    <w:rsid w:val="2E3D36A3"/>
    <w:rsid w:val="2EF85B12"/>
    <w:rsid w:val="31791841"/>
    <w:rsid w:val="31B732C3"/>
    <w:rsid w:val="31C02DAE"/>
    <w:rsid w:val="31D84BD1"/>
    <w:rsid w:val="32D3412D"/>
    <w:rsid w:val="347100A1"/>
    <w:rsid w:val="368E6E10"/>
    <w:rsid w:val="37B22EAA"/>
    <w:rsid w:val="388928AB"/>
    <w:rsid w:val="38983E4E"/>
    <w:rsid w:val="38C045FB"/>
    <w:rsid w:val="38D34E86"/>
    <w:rsid w:val="39BA5074"/>
    <w:rsid w:val="3A912BB3"/>
    <w:rsid w:val="3ADB6274"/>
    <w:rsid w:val="3B4C2CCE"/>
    <w:rsid w:val="3B9D14C4"/>
    <w:rsid w:val="3CEC4561"/>
    <w:rsid w:val="3DFF104E"/>
    <w:rsid w:val="3E2B306F"/>
    <w:rsid w:val="3F7647BE"/>
    <w:rsid w:val="3FA64AB6"/>
    <w:rsid w:val="40C64E17"/>
    <w:rsid w:val="41825E7C"/>
    <w:rsid w:val="41E9396D"/>
    <w:rsid w:val="441F341B"/>
    <w:rsid w:val="44C4575F"/>
    <w:rsid w:val="44CC6C2E"/>
    <w:rsid w:val="48945CB4"/>
    <w:rsid w:val="4B970AE7"/>
    <w:rsid w:val="4C1209E6"/>
    <w:rsid w:val="4C9D7DF2"/>
    <w:rsid w:val="4CE0596C"/>
    <w:rsid w:val="4DB959C6"/>
    <w:rsid w:val="4F477976"/>
    <w:rsid w:val="4F50502B"/>
    <w:rsid w:val="502F0679"/>
    <w:rsid w:val="51C43018"/>
    <w:rsid w:val="52154241"/>
    <w:rsid w:val="52197129"/>
    <w:rsid w:val="525A3ACB"/>
    <w:rsid w:val="529D6507"/>
    <w:rsid w:val="5451401D"/>
    <w:rsid w:val="569B378A"/>
    <w:rsid w:val="56AB1EC0"/>
    <w:rsid w:val="56E94DA4"/>
    <w:rsid w:val="59401C6C"/>
    <w:rsid w:val="5A41490E"/>
    <w:rsid w:val="5AD81B4B"/>
    <w:rsid w:val="5B1D5A84"/>
    <w:rsid w:val="5B3B4CF0"/>
    <w:rsid w:val="5B721E85"/>
    <w:rsid w:val="5B9C5E3D"/>
    <w:rsid w:val="5D961A58"/>
    <w:rsid w:val="5E0302CC"/>
    <w:rsid w:val="5E6615F0"/>
    <w:rsid w:val="5F4E6765"/>
    <w:rsid w:val="62715661"/>
    <w:rsid w:val="63683187"/>
    <w:rsid w:val="64AF2446"/>
    <w:rsid w:val="65F8742B"/>
    <w:rsid w:val="67301822"/>
    <w:rsid w:val="68122273"/>
    <w:rsid w:val="687761F1"/>
    <w:rsid w:val="68830667"/>
    <w:rsid w:val="695348DB"/>
    <w:rsid w:val="695C0865"/>
    <w:rsid w:val="6AAD7619"/>
    <w:rsid w:val="6D18628B"/>
    <w:rsid w:val="6E570DE2"/>
    <w:rsid w:val="6E8C013A"/>
    <w:rsid w:val="6EFD5331"/>
    <w:rsid w:val="725501C3"/>
    <w:rsid w:val="72E30114"/>
    <w:rsid w:val="735A698E"/>
    <w:rsid w:val="740A61E1"/>
    <w:rsid w:val="74BE047B"/>
    <w:rsid w:val="750F27BB"/>
    <w:rsid w:val="75FE6CDF"/>
    <w:rsid w:val="768A2321"/>
    <w:rsid w:val="76B92418"/>
    <w:rsid w:val="771853C1"/>
    <w:rsid w:val="79352EE7"/>
    <w:rsid w:val="7B4A13DC"/>
    <w:rsid w:val="7B4D1A0C"/>
    <w:rsid w:val="7B696089"/>
    <w:rsid w:val="7B941ACD"/>
    <w:rsid w:val="7BB1559A"/>
    <w:rsid w:val="7C081A8C"/>
    <w:rsid w:val="7D3A5A30"/>
    <w:rsid w:val="7D7D04EA"/>
    <w:rsid w:val="7DDE23F3"/>
    <w:rsid w:val="7E1352F2"/>
    <w:rsid w:val="7E43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99" w:name="Balloon Text"/>
    <w:lsdException w:qFormat="1" w:unhideWhenUsed="0" w:uiPriority="99" w:semiHidden="0" w:name="Table Grid"/>
    <w:lsdException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7"/>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8"/>
    <w:semiHidden/>
    <w:unhideWhenUsed/>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rFonts w:ascii="Times New Roman" w:hAnsi="Times New Roman" w:eastAsia="宋体" w:cs="Times New Roman"/>
      <w:b/>
      <w:bCs/>
      <w:kern w:val="44"/>
      <w:sz w:val="44"/>
      <w:szCs w:val="44"/>
    </w:rPr>
  </w:style>
  <w:style w:type="character" w:customStyle="1" w:styleId="38">
    <w:name w:val="标题 2 Char"/>
    <w:link w:val="3"/>
    <w:qFormat/>
    <w:uiPriority w:val="0"/>
    <w:rPr>
      <w:rFonts w:ascii="Arial" w:hAnsi="Arial" w:eastAsia="黑体" w:cs="Times New Roman"/>
      <w:b/>
      <w:bCs/>
      <w:sz w:val="32"/>
      <w:szCs w:val="32"/>
    </w:rPr>
  </w:style>
  <w:style w:type="character" w:customStyle="1" w:styleId="39">
    <w:name w:val="标题 3 Char"/>
    <w:link w:val="4"/>
    <w:qFormat/>
    <w:uiPriority w:val="0"/>
    <w:rPr>
      <w:rFonts w:ascii="Times New Roman" w:hAnsi="Times New Roman" w:eastAsia="宋体" w:cs="Times New Roman"/>
      <w:b/>
      <w:bCs/>
      <w:sz w:val="32"/>
      <w:szCs w:val="32"/>
    </w:rPr>
  </w:style>
  <w:style w:type="character" w:customStyle="1" w:styleId="40">
    <w:name w:val="标题 4 Char"/>
    <w:link w:val="5"/>
    <w:qFormat/>
    <w:uiPriority w:val="0"/>
    <w:rPr>
      <w:rFonts w:ascii="Arial" w:hAnsi="Arial" w:eastAsia="黑体" w:cs="Times New Roman"/>
      <w:b/>
      <w:bCs/>
      <w:sz w:val="28"/>
      <w:szCs w:val="28"/>
    </w:rPr>
  </w:style>
  <w:style w:type="character" w:customStyle="1" w:styleId="41">
    <w:name w:val="标题 5 Char"/>
    <w:link w:val="6"/>
    <w:qFormat/>
    <w:uiPriority w:val="0"/>
    <w:rPr>
      <w:rFonts w:ascii="Times New Roman" w:hAnsi="Times New Roman" w:eastAsia="宋体" w:cs="Times New Roman"/>
      <w:b/>
      <w:bCs/>
      <w:sz w:val="28"/>
      <w:szCs w:val="28"/>
    </w:rPr>
  </w:style>
  <w:style w:type="character" w:customStyle="1" w:styleId="42">
    <w:name w:val="标题 6 Char"/>
    <w:link w:val="7"/>
    <w:qFormat/>
    <w:uiPriority w:val="0"/>
    <w:rPr>
      <w:rFonts w:ascii="Arial" w:hAnsi="Arial" w:eastAsia="黑体" w:cs="Times New Roman"/>
      <w:b/>
      <w:bCs/>
      <w:sz w:val="24"/>
      <w:szCs w:val="24"/>
    </w:rPr>
  </w:style>
  <w:style w:type="character" w:customStyle="1" w:styleId="43">
    <w:name w:val="标题 7 Char"/>
    <w:link w:val="8"/>
    <w:qFormat/>
    <w:uiPriority w:val="0"/>
    <w:rPr>
      <w:rFonts w:ascii="Times New Roman" w:hAnsi="Times New Roman" w:eastAsia="宋体" w:cs="Times New Roman"/>
      <w:b/>
      <w:bCs/>
      <w:sz w:val="24"/>
      <w:szCs w:val="24"/>
    </w:rPr>
  </w:style>
  <w:style w:type="character" w:customStyle="1" w:styleId="44">
    <w:name w:val="标题 8 Char"/>
    <w:link w:val="9"/>
    <w:qFormat/>
    <w:uiPriority w:val="0"/>
    <w:rPr>
      <w:rFonts w:ascii="Arial" w:hAnsi="Arial" w:eastAsia="黑体" w:cs="Times New Roman"/>
      <w:sz w:val="24"/>
      <w:szCs w:val="24"/>
    </w:rPr>
  </w:style>
  <w:style w:type="character" w:customStyle="1" w:styleId="45">
    <w:name w:val="标题 9 Char"/>
    <w:link w:val="10"/>
    <w:qFormat/>
    <w:uiPriority w:val="0"/>
    <w:rPr>
      <w:rFonts w:ascii="Arial" w:hAnsi="Arial" w:eastAsia="黑体" w:cs="Times New Roman"/>
      <w:szCs w:val="21"/>
    </w:rPr>
  </w:style>
  <w:style w:type="character" w:customStyle="1" w:styleId="46">
    <w:name w:val="页眉 Char"/>
    <w:link w:val="19"/>
    <w:qFormat/>
    <w:uiPriority w:val="99"/>
    <w:rPr>
      <w:rFonts w:ascii="Times New Roman" w:hAnsi="Times New Roman" w:eastAsia="宋体" w:cs="Times New Roman"/>
      <w:sz w:val="18"/>
      <w:szCs w:val="18"/>
    </w:rPr>
  </w:style>
  <w:style w:type="character" w:customStyle="1" w:styleId="47">
    <w:name w:val="页脚 Char"/>
    <w:link w:val="18"/>
    <w:qFormat/>
    <w:uiPriority w:val="99"/>
    <w:rPr>
      <w:rFonts w:ascii="宋体" w:hAnsi="Times New Roman" w:eastAsia="宋体" w:cs="Times New Roman"/>
      <w:sz w:val="18"/>
      <w:szCs w:val="18"/>
    </w:rPr>
  </w:style>
  <w:style w:type="character" w:customStyle="1" w:styleId="48">
    <w:name w:val="批注框文本 Char"/>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rPr>
  </w:style>
  <w:style w:type="character" w:customStyle="1" w:styleId="51">
    <w:name w:val="标题 Char"/>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basedOn w:val="30"/>
    <w:link w:val="233"/>
    <w:qFormat/>
    <w:uiPriority w:val="0"/>
    <w:rPr>
      <w:rFonts w:ascii="宋体" w:hAnsi="Times New Roman"/>
      <w:sz w:val="21"/>
    </w:rPr>
  </w:style>
  <w:style w:type="paragraph" w:customStyle="1" w:styleId="235">
    <w:name w:val="三级无"/>
    <w:basedOn w:val="1"/>
    <w:qFormat/>
    <w:uiPriority w:val="0"/>
    <w:pPr>
      <w:widowControl/>
      <w:adjustRightInd/>
      <w:spacing w:line="240" w:lineRule="auto"/>
      <w:jc w:val="left"/>
      <w:outlineLvl w:val="4"/>
    </w:pPr>
    <w:rPr>
      <w:rFonts w:ascii="宋体" w:hAnsi="Times New Roman"/>
      <w:kern w:val="0"/>
    </w:rPr>
  </w:style>
  <w:style w:type="paragraph" w:customStyle="1" w:styleId="236">
    <w:name w:val="修订1"/>
    <w:hidden/>
    <w:unhideWhenUsed/>
    <w:qFormat/>
    <w:uiPriority w:val="99"/>
    <w:rPr>
      <w:rFonts w:ascii="Calibri" w:hAnsi="Calibri" w:eastAsia="宋体" w:cs="Times New Roman"/>
      <w:kern w:val="2"/>
      <w:sz w:val="21"/>
      <w:szCs w:val="21"/>
      <w:lang w:val="en-US" w:eastAsia="zh-CN" w:bidi="ar-SA"/>
    </w:rPr>
  </w:style>
  <w:style w:type="character" w:customStyle="1" w:styleId="237">
    <w:name w:val="批注文字 Char"/>
    <w:basedOn w:val="30"/>
    <w:link w:val="13"/>
    <w:semiHidden/>
    <w:qFormat/>
    <w:uiPriority w:val="99"/>
    <w:rPr>
      <w:kern w:val="2"/>
      <w:sz w:val="21"/>
      <w:szCs w:val="21"/>
    </w:rPr>
  </w:style>
  <w:style w:type="character" w:customStyle="1" w:styleId="238">
    <w:name w:val="批注主题 Char"/>
    <w:basedOn w:val="237"/>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B350AF77184A9CB92A0CA351F70E14"/>
        <w:style w:val=""/>
        <w:category>
          <w:name w:val="常规"/>
          <w:gallery w:val="placeholder"/>
        </w:category>
        <w:types>
          <w:type w:val="bbPlcHdr"/>
        </w:types>
        <w:behaviors>
          <w:behavior w:val="content"/>
        </w:behaviors>
        <w:description w:val=""/>
        <w:guid w:val="{E87F8FD8-66AB-4C6A-AF93-12C2858D266F}"/>
      </w:docPartPr>
      <w:docPartBody>
        <w:p w14:paraId="682F202B">
          <w:pPr>
            <w:pStyle w:val="5"/>
          </w:pPr>
          <w:r>
            <w:rPr>
              <w:rStyle w:val="4"/>
              <w:rFonts w:hint="eastAsia"/>
            </w:rPr>
            <w:t>单击或点击此处输入文字。</w:t>
          </w:r>
        </w:p>
      </w:docPartBody>
    </w:docPart>
    <w:docPart>
      <w:docPartPr>
        <w:name w:val="7C6270723E5948F984BDA15C924241E1"/>
        <w:style w:val=""/>
        <w:category>
          <w:name w:val="常规"/>
          <w:gallery w:val="placeholder"/>
        </w:category>
        <w:types>
          <w:type w:val="bbPlcHdr"/>
        </w:types>
        <w:behaviors>
          <w:behavior w:val="content"/>
        </w:behaviors>
        <w:description w:val=""/>
        <w:guid w:val="{6183F27B-CC1A-42CF-9140-3BD6FEC56404}"/>
      </w:docPartPr>
      <w:docPartBody>
        <w:p w14:paraId="013E2DB0">
          <w:pPr>
            <w:pStyle w:val="6"/>
          </w:pPr>
          <w:r>
            <w:rPr>
              <w:rStyle w:val="4"/>
              <w:rFonts w:hint="eastAsia"/>
            </w:rPr>
            <w:t>选择一项。</w:t>
          </w:r>
        </w:p>
      </w:docPartBody>
    </w:docPart>
    <w:docPart>
      <w:docPartPr>
        <w:name w:val="03292D1D58D94DD386CC08F5868DF25D"/>
        <w:style w:val=""/>
        <w:category>
          <w:name w:val="常规"/>
          <w:gallery w:val="placeholder"/>
        </w:category>
        <w:types>
          <w:type w:val="bbPlcHdr"/>
        </w:types>
        <w:behaviors>
          <w:behavior w:val="content"/>
        </w:behaviors>
        <w:description w:val=""/>
        <w:guid w:val="{01EC06AE-37C0-4F11-BD96-925E9A0EF6A3}"/>
      </w:docPartPr>
      <w:docPartBody>
        <w:p w14:paraId="7DE7941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3A"/>
    <w:rsid w:val="0007652F"/>
    <w:rsid w:val="000922A8"/>
    <w:rsid w:val="00113B34"/>
    <w:rsid w:val="001741C3"/>
    <w:rsid w:val="001B637D"/>
    <w:rsid w:val="002250D8"/>
    <w:rsid w:val="00264093"/>
    <w:rsid w:val="002C7945"/>
    <w:rsid w:val="003322F4"/>
    <w:rsid w:val="003445A5"/>
    <w:rsid w:val="00452069"/>
    <w:rsid w:val="004F1738"/>
    <w:rsid w:val="004F6581"/>
    <w:rsid w:val="005225B0"/>
    <w:rsid w:val="00564016"/>
    <w:rsid w:val="005A421E"/>
    <w:rsid w:val="005C1390"/>
    <w:rsid w:val="00664048"/>
    <w:rsid w:val="006973A7"/>
    <w:rsid w:val="0071649D"/>
    <w:rsid w:val="00726659"/>
    <w:rsid w:val="00765CF3"/>
    <w:rsid w:val="007A19E1"/>
    <w:rsid w:val="007F3A31"/>
    <w:rsid w:val="008E4360"/>
    <w:rsid w:val="008F2D0B"/>
    <w:rsid w:val="009222B9"/>
    <w:rsid w:val="009837F6"/>
    <w:rsid w:val="009A001E"/>
    <w:rsid w:val="009C7A6B"/>
    <w:rsid w:val="009E18C8"/>
    <w:rsid w:val="009F145A"/>
    <w:rsid w:val="00A43461"/>
    <w:rsid w:val="00AD40BE"/>
    <w:rsid w:val="00B25903"/>
    <w:rsid w:val="00B55095"/>
    <w:rsid w:val="00B55CA1"/>
    <w:rsid w:val="00B7293A"/>
    <w:rsid w:val="00C13D53"/>
    <w:rsid w:val="00C33360"/>
    <w:rsid w:val="00C9477D"/>
    <w:rsid w:val="00CC3DFF"/>
    <w:rsid w:val="00CE457A"/>
    <w:rsid w:val="00D549E6"/>
    <w:rsid w:val="00D93A57"/>
    <w:rsid w:val="00DB6DC9"/>
    <w:rsid w:val="00ED4B26"/>
    <w:rsid w:val="00FB2F7A"/>
    <w:rsid w:val="00FB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B350AF77184A9CB92A0CA351F70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C6270723E5948F984BDA15C924241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3292D1D58D94DD386CC08F5868DF25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113D0-422F-48F5-986D-DDE3A12E4EC1}">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1914</Words>
  <Characters>2177</Characters>
  <Lines>15</Lines>
  <Paragraphs>4</Paragraphs>
  <TotalTime>0</TotalTime>
  <ScaleCrop>false</ScaleCrop>
  <LinksUpToDate>false</LinksUpToDate>
  <CharactersWithSpaces>2303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2022-07-09T11:53:00Z</dcterms:created>
  <dc:creator>Administrator</dc:creator>
  <dc:description>&lt;config cover="true" show_menu="true" version="1.0.0" doctype="SDKXY"&gt;_x000d_
&lt;/config&gt;</dc:description>
  <cp:lastModifiedBy>♚*憧</cp:lastModifiedBy>
  <cp:lastPrinted>2025-12-15T05:22:00Z</cp:lastPrinted>
  <dcterms:modified xsi:type="dcterms:W3CDTF">2026-01-28T07:41:09Z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87D2175CF7E84EC8886070EB10FE9123_13</vt:lpwstr>
  </property>
  <property fmtid="{D5CDD505-2E9C-101B-9397-08002B2CF9AE}" pid="16" name="KSOTemplateDocerSaveRecord">
    <vt:lpwstr>eyJoZGlkIjoiNzU5MWExYTNjNmJkZjY3ZWE3MzYwODY3ZDQ2Y2RlMDUiLCJ1c2VySWQiOiIzMjQ4ODA4MjYifQ==</vt:lpwstr>
  </property>
</Properties>
</file>